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1E" w:rsidRPr="00645520" w:rsidRDefault="0041691E" w:rsidP="00A4713E">
      <w:pPr>
        <w:tabs>
          <w:tab w:val="left" w:pos="2025"/>
          <w:tab w:val="left" w:pos="2085"/>
          <w:tab w:val="center" w:pos="3747"/>
          <w:tab w:val="right" w:pos="7494"/>
          <w:tab w:val="right" w:pos="13958"/>
        </w:tabs>
        <w:jc w:val="center"/>
        <w:rPr>
          <w:rFonts w:ascii="Arial" w:eastAsia="Batang" w:hAnsi="Arial" w:cs="Arial"/>
          <w:b/>
          <w:sz w:val="20"/>
          <w:szCs w:val="20"/>
        </w:rPr>
      </w:pPr>
      <w:r w:rsidRPr="007541F8">
        <w:rPr>
          <w:rFonts w:ascii="Arial" w:eastAsia="Batang" w:hAnsi="Arial" w:cs="Arial"/>
          <w:noProof/>
          <w:sz w:val="64"/>
          <w:szCs w:val="64"/>
          <w:lang w:val="en-US" w:eastAsia="en-US"/>
        </w:rPr>
        <w:drawing>
          <wp:inline distT="0" distB="0" distL="0" distR="0" wp14:anchorId="5FC1D52D" wp14:editId="2A1C1211">
            <wp:extent cx="6470650" cy="609600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1E" w:rsidRPr="00DA0387" w:rsidRDefault="0041691E" w:rsidP="0041691E">
      <w:pPr>
        <w:tabs>
          <w:tab w:val="left" w:pos="4365"/>
          <w:tab w:val="center" w:pos="6979"/>
        </w:tabs>
        <w:jc w:val="center"/>
        <w:rPr>
          <w:rFonts w:ascii="Georgia" w:hAnsi="Georgia" w:cs="Arial"/>
          <w:b/>
          <w:i/>
          <w:color w:val="3A8641"/>
          <w:sz w:val="48"/>
          <w:szCs w:val="48"/>
        </w:rPr>
      </w:pPr>
      <w:r w:rsidRPr="00DA0387">
        <w:rPr>
          <w:rFonts w:ascii="Georgia" w:hAnsi="Georgia" w:cs="Arial"/>
          <w:b/>
          <w:i/>
          <w:color w:val="3A8641"/>
          <w:sz w:val="48"/>
          <w:szCs w:val="48"/>
        </w:rPr>
        <w:t>КУЛТУРЕН КАЛЕНДАР – 202</w:t>
      </w:r>
      <w:r>
        <w:rPr>
          <w:rFonts w:ascii="Georgia" w:hAnsi="Georgia" w:cs="Arial"/>
          <w:b/>
          <w:i/>
          <w:color w:val="3A8641"/>
          <w:sz w:val="48"/>
          <w:szCs w:val="48"/>
        </w:rPr>
        <w:t>4</w:t>
      </w:r>
      <w:r w:rsidRPr="00DA0387">
        <w:rPr>
          <w:rFonts w:ascii="Georgia" w:hAnsi="Georgia" w:cs="Arial"/>
          <w:b/>
          <w:i/>
          <w:color w:val="3A8641"/>
          <w:sz w:val="48"/>
          <w:szCs w:val="48"/>
        </w:rPr>
        <w:t xml:space="preserve"> г.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785"/>
        <w:gridCol w:w="15"/>
        <w:gridCol w:w="2778"/>
        <w:gridCol w:w="2781"/>
        <w:gridCol w:w="15"/>
        <w:gridCol w:w="2775"/>
        <w:gridCol w:w="2789"/>
      </w:tblGrid>
      <w:tr w:rsidR="0041691E" w:rsidRPr="00C0425C" w:rsidTr="00757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1691E" w:rsidRDefault="0041691E" w:rsidP="00757654">
            <w:pPr>
              <w:jc w:val="center"/>
              <w:rPr>
                <w:rFonts w:ascii="Arial" w:hAnsi="Arial" w:cs="Arial"/>
              </w:rPr>
            </w:pPr>
          </w:p>
          <w:p w:rsidR="0041691E" w:rsidRDefault="0041691E" w:rsidP="00757654">
            <w:pPr>
              <w:jc w:val="center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Организатор/и</w:t>
            </w:r>
          </w:p>
          <w:p w:rsidR="0041691E" w:rsidRPr="007C628D" w:rsidRDefault="0041691E" w:rsidP="007576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93" w:type="dxa"/>
            <w:gridSpan w:val="2"/>
          </w:tcPr>
          <w:p w:rsidR="0041691E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7C628D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Дата на провеждане</w:t>
            </w:r>
          </w:p>
        </w:tc>
        <w:tc>
          <w:tcPr>
            <w:tcW w:w="2781" w:type="dxa"/>
          </w:tcPr>
          <w:p w:rsidR="0041691E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7C628D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Място на провеждане</w:t>
            </w:r>
          </w:p>
        </w:tc>
        <w:tc>
          <w:tcPr>
            <w:tcW w:w="2790" w:type="dxa"/>
            <w:gridSpan w:val="2"/>
          </w:tcPr>
          <w:p w:rsidR="0041691E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7C628D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C628D">
              <w:rPr>
                <w:rFonts w:ascii="Arial" w:hAnsi="Arial" w:cs="Arial"/>
              </w:rPr>
              <w:t>Наименование на събитието</w:t>
            </w:r>
          </w:p>
        </w:tc>
        <w:tc>
          <w:tcPr>
            <w:tcW w:w="2789" w:type="dxa"/>
          </w:tcPr>
          <w:p w:rsidR="0041691E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628D">
              <w:rPr>
                <w:rFonts w:ascii="Arial" w:hAnsi="Arial" w:cs="Arial"/>
              </w:rPr>
              <w:t>Партньор</w:t>
            </w:r>
          </w:p>
          <w:p w:rsidR="0041691E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7C628D" w:rsidRDefault="0041691E" w:rsidP="007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41691E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1691E" w:rsidRDefault="0041691E" w:rsidP="00757654">
            <w:pPr>
              <w:jc w:val="center"/>
              <w:rPr>
                <w:rFonts w:ascii="Arial" w:hAnsi="Arial" w:cs="Arial"/>
              </w:rPr>
            </w:pPr>
          </w:p>
          <w:p w:rsidR="0041691E" w:rsidRDefault="0041691E" w:rsidP="00757654">
            <w:pPr>
              <w:jc w:val="center"/>
              <w:rPr>
                <w:rFonts w:ascii="Arial" w:hAnsi="Arial" w:cs="Arial"/>
                <w:lang w:val="en-US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</w:t>
            </w:r>
          </w:p>
          <w:p w:rsidR="0041691E" w:rsidRPr="007312AD" w:rsidRDefault="0041691E" w:rsidP="0075765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93" w:type="dxa"/>
            <w:gridSpan w:val="2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C0425C" w:rsidRDefault="0041691E" w:rsidP="00416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24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C0425C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С. </w:t>
            </w:r>
            <w:r>
              <w:rPr>
                <w:rFonts w:ascii="Arial" w:hAnsi="Arial" w:cs="Arial"/>
              </w:rPr>
              <w:t>Велчево</w:t>
            </w:r>
          </w:p>
        </w:tc>
        <w:tc>
          <w:tcPr>
            <w:tcW w:w="2790" w:type="dxa"/>
            <w:gridSpan w:val="2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Йордановден;</w:t>
            </w:r>
          </w:p>
          <w:p w:rsidR="0041691E" w:rsidRPr="00C0425C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Мъжко хоро във водите на р. Видима</w:t>
            </w:r>
          </w:p>
        </w:tc>
        <w:tc>
          <w:tcPr>
            <w:tcW w:w="2789" w:type="dxa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C0425C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7F7C">
              <w:rPr>
                <w:rFonts w:ascii="Arial" w:hAnsi="Arial" w:cs="Arial"/>
              </w:rPr>
              <w:t>Община Априлци</w:t>
            </w:r>
          </w:p>
        </w:tc>
      </w:tr>
      <w:tr w:rsidR="0041691E" w:rsidRPr="00C0425C" w:rsidTr="00757654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1691E" w:rsidRDefault="0041691E" w:rsidP="00757654">
            <w:pPr>
              <w:jc w:val="center"/>
              <w:rPr>
                <w:rFonts w:ascii="Arial" w:hAnsi="Arial" w:cs="Arial"/>
              </w:rPr>
            </w:pPr>
          </w:p>
          <w:p w:rsidR="0041691E" w:rsidRPr="00C0425C" w:rsidRDefault="0041691E" w:rsidP="00757654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41691E" w:rsidRPr="00C0425C" w:rsidRDefault="0041691E" w:rsidP="00757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1691E" w:rsidRDefault="0041691E" w:rsidP="0075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1691E" w:rsidRPr="001E13E4" w:rsidRDefault="00282838" w:rsidP="0028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24</w:t>
            </w:r>
            <w:r w:rsidR="0041691E">
              <w:rPr>
                <w:rFonts w:ascii="Arial" w:hAnsi="Arial" w:cs="Arial"/>
                <w:color w:val="000000" w:themeColor="text1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  <w:r w:rsidR="0041691E">
              <w:rPr>
                <w:rFonts w:ascii="Arial" w:hAnsi="Arial" w:cs="Arial"/>
                <w:color w:val="000000" w:themeColor="text1"/>
              </w:rPr>
              <w:t>.</w:t>
            </w:r>
            <w:r w:rsidR="0041691E" w:rsidRPr="001E13E4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41691E" w:rsidRPr="001E13E4">
              <w:rPr>
                <w:rFonts w:ascii="Arial" w:hAnsi="Arial" w:cs="Arial"/>
                <w:color w:val="000000" w:themeColor="text1"/>
                <w:lang w:val="en-US"/>
              </w:rPr>
              <w:t>.202</w:t>
            </w:r>
            <w:r w:rsidR="0041691E">
              <w:rPr>
                <w:rFonts w:ascii="Arial" w:hAnsi="Arial" w:cs="Arial"/>
                <w:color w:val="000000" w:themeColor="text1"/>
              </w:rPr>
              <w:t>4</w:t>
            </w:r>
            <w:r w:rsidR="0041691E" w:rsidRPr="001E13E4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2781" w:type="dxa"/>
          </w:tcPr>
          <w:p w:rsidR="0041691E" w:rsidRDefault="0041691E" w:rsidP="0075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1691E" w:rsidRPr="001E13E4" w:rsidRDefault="0041691E" w:rsidP="0075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кв. Ново село – общински пазар</w:t>
            </w:r>
          </w:p>
        </w:tc>
        <w:tc>
          <w:tcPr>
            <w:tcW w:w="2790" w:type="dxa"/>
            <w:gridSpan w:val="2"/>
          </w:tcPr>
          <w:p w:rsidR="0041691E" w:rsidRDefault="0041691E" w:rsidP="0075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1691E" w:rsidRPr="001E13E4" w:rsidRDefault="0041691E" w:rsidP="0075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E13E4">
              <w:rPr>
                <w:rFonts w:ascii="Arial" w:hAnsi="Arial" w:cs="Arial"/>
                <w:color w:val="000000" w:themeColor="text1"/>
              </w:rPr>
              <w:t xml:space="preserve">Празник на сланината и </w:t>
            </w:r>
            <w:proofErr w:type="spellStart"/>
            <w:r w:rsidRPr="001E13E4">
              <w:rPr>
                <w:rFonts w:ascii="Arial" w:hAnsi="Arial" w:cs="Arial"/>
                <w:color w:val="000000" w:themeColor="text1"/>
              </w:rPr>
              <w:t>греяната</w:t>
            </w:r>
            <w:proofErr w:type="spellEnd"/>
            <w:r w:rsidRPr="001E13E4">
              <w:rPr>
                <w:rFonts w:ascii="Arial" w:hAnsi="Arial" w:cs="Arial"/>
                <w:color w:val="000000" w:themeColor="text1"/>
              </w:rPr>
              <w:t xml:space="preserve"> ракия</w:t>
            </w:r>
          </w:p>
        </w:tc>
        <w:tc>
          <w:tcPr>
            <w:tcW w:w="2789" w:type="dxa"/>
          </w:tcPr>
          <w:p w:rsidR="0041691E" w:rsidRDefault="0041691E" w:rsidP="0075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1E13E4" w:rsidRDefault="0041691E" w:rsidP="00757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1691E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1691E" w:rsidRDefault="0041691E" w:rsidP="00757654">
            <w:pPr>
              <w:jc w:val="center"/>
              <w:rPr>
                <w:rFonts w:ascii="Arial" w:hAnsi="Arial" w:cs="Arial"/>
              </w:rPr>
            </w:pPr>
          </w:p>
          <w:p w:rsidR="0041691E" w:rsidRDefault="0041691E" w:rsidP="00757654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41691E" w:rsidRPr="00C0425C" w:rsidRDefault="0041691E" w:rsidP="007576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C0425C" w:rsidRDefault="0041691E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0425C">
              <w:rPr>
                <w:rFonts w:ascii="Arial" w:hAnsi="Arial" w:cs="Arial"/>
              </w:rPr>
              <w:t>.03.20</w:t>
            </w:r>
            <w:r>
              <w:rPr>
                <w:rFonts w:ascii="Arial" w:hAnsi="Arial" w:cs="Arial"/>
              </w:rPr>
              <w:t>2</w:t>
            </w:r>
            <w:r w:rsidR="0079132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C0425C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790" w:type="dxa"/>
            <w:gridSpan w:val="2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Ден на овощаря; </w:t>
            </w:r>
          </w:p>
          <w:p w:rsidR="0041691E" w:rsidRPr="00C0425C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ърва пролет</w:t>
            </w:r>
          </w:p>
        </w:tc>
        <w:tc>
          <w:tcPr>
            <w:tcW w:w="2789" w:type="dxa"/>
          </w:tcPr>
          <w:p w:rsidR="0041691E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1691E" w:rsidRPr="00C0425C" w:rsidRDefault="0041691E" w:rsidP="00757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791322" w:rsidRPr="00C0425C" w:rsidTr="00757654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91322" w:rsidRDefault="00791322" w:rsidP="0079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Община Априлци</w:t>
            </w: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ТП ДЛС „Русалка” – гр. Априлци</w:t>
            </w: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НЧ „Просвета-1927г.”</w:t>
            </w:r>
            <w:r w:rsidRPr="00C0425C">
              <w:rPr>
                <w:rFonts w:ascii="Arial" w:hAnsi="Arial" w:cs="Arial"/>
              </w:rPr>
              <w:t xml:space="preserve"> – кв. Видима</w:t>
            </w:r>
          </w:p>
        </w:tc>
        <w:tc>
          <w:tcPr>
            <w:tcW w:w="2793" w:type="dxa"/>
            <w:gridSpan w:val="2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23.03.2024 г.</w:t>
            </w: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AE30E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Местността „Маринска” – кв. Видима, гр. Априлци</w:t>
            </w:r>
          </w:p>
        </w:tc>
        <w:tc>
          <w:tcPr>
            <w:tcW w:w="2790" w:type="dxa"/>
            <w:gridSpan w:val="2"/>
          </w:tcPr>
          <w:p w:rsidR="00791322" w:rsidRDefault="00791322" w:rsidP="00791322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Тодоровден</w:t>
            </w: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791322" w:rsidRPr="00C0425C" w:rsidRDefault="00791322" w:rsidP="007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1322" w:rsidRPr="00C0425C" w:rsidTr="00B25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Община Априлци</w:t>
            </w:r>
          </w:p>
          <w:p w:rsidR="00791322" w:rsidRPr="00153DA9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Община Априлци</w:t>
            </w:r>
          </w:p>
          <w:p w:rsidR="00791322" w:rsidRPr="00153DA9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Pr="009445AD" w:rsidRDefault="00791322" w:rsidP="00791322">
            <w:pPr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>
              <w:rPr>
                <w:rFonts w:ascii="Arial" w:hAnsi="Arial" w:cs="Arial"/>
              </w:rPr>
              <w:t>2</w:t>
            </w:r>
            <w:r w:rsidR="00E81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153DA9">
              <w:rPr>
                <w:rFonts w:ascii="Arial" w:hAnsi="Arial" w:cs="Arial"/>
              </w:rPr>
              <w:t>г.</w:t>
            </w:r>
          </w:p>
          <w:p w:rsidR="00791322" w:rsidRPr="00811538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5E5C" w:rsidRDefault="00791322" w:rsidP="00B25E5C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30.04.20</w:t>
            </w:r>
            <w:r>
              <w:rPr>
                <w:rFonts w:ascii="Arial" w:hAnsi="Arial" w:cs="Arial"/>
              </w:rPr>
              <w:t>2</w:t>
            </w:r>
            <w:r w:rsidR="00E8192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153DA9">
              <w:rPr>
                <w:rFonts w:ascii="Arial" w:hAnsi="Arial" w:cs="Arial"/>
              </w:rPr>
              <w:t>г.</w:t>
            </w:r>
          </w:p>
          <w:p w:rsidR="00B25E5C" w:rsidRPr="00B25E5C" w:rsidRDefault="00B25E5C" w:rsidP="00B25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B25E5C" w:rsidRDefault="00791322" w:rsidP="00B25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81" w:type="dxa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Паметна плоча на свещеник Иван Ковашки – кв. Ново село</w:t>
            </w: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Паметна плоча на загиналите от Ново село във войните за Национално обединение</w:t>
            </w: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153DA9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3DA9">
              <w:rPr>
                <w:rFonts w:ascii="Arial" w:hAnsi="Arial" w:cs="Arial"/>
              </w:rPr>
              <w:t>Почитане паметта на свещеник Иван Ковашки</w:t>
            </w:r>
          </w:p>
          <w:p w:rsidR="00791322" w:rsidRPr="00811538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811538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Почитане паметта на загиналите от Ново село във войните  за Национално обединение</w:t>
            </w:r>
          </w:p>
        </w:tc>
        <w:tc>
          <w:tcPr>
            <w:tcW w:w="2789" w:type="dxa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 „ТРАДИЦИЯ” РК „</w:t>
            </w:r>
            <w:r w:rsidRPr="00153DA9">
              <w:rPr>
                <w:rFonts w:ascii="Arial" w:hAnsi="Arial" w:cs="Arial"/>
              </w:rPr>
              <w:t xml:space="preserve">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153DA9">
              <w:rPr>
                <w:rFonts w:ascii="Arial" w:hAnsi="Arial" w:cs="Arial"/>
              </w:rPr>
              <w:t xml:space="preserve"> Троян</w:t>
            </w: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350D64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1322" w:rsidRPr="00C0425C" w:rsidTr="00757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93" w:type="dxa"/>
            <w:gridSpan w:val="2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492A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30.04.20</w:t>
            </w:r>
            <w:r>
              <w:rPr>
                <w:rFonts w:ascii="Arial" w:hAnsi="Arial" w:cs="Arial"/>
              </w:rPr>
              <w:t>2</w:t>
            </w:r>
            <w:r w:rsidR="00492AA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90" w:type="dxa"/>
            <w:gridSpan w:val="2"/>
          </w:tcPr>
          <w:p w:rsidR="00791322" w:rsidRDefault="00791322" w:rsidP="00791322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Митинг - заря в памет на загиналите във войните</w:t>
            </w: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791322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  <w:p w:rsidR="00791322" w:rsidRPr="00C0425C" w:rsidRDefault="00791322" w:rsidP="00791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492A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 w:rsidR="00492AA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90" w:type="dxa"/>
            <w:gridSpan w:val="2"/>
          </w:tcPr>
          <w:p w:rsidR="00791322" w:rsidRDefault="00791322" w:rsidP="00791322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C0425C">
              <w:rPr>
                <w:rFonts w:ascii="Arial" w:hAnsi="Arial" w:cs="Arial"/>
              </w:rPr>
              <w:t>Св. Пророк Йеремия</w:t>
            </w:r>
          </w:p>
        </w:tc>
        <w:tc>
          <w:tcPr>
            <w:tcW w:w="2789" w:type="dxa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791322" w:rsidRPr="00C0425C" w:rsidTr="00757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  <w:p w:rsidR="00791322" w:rsidRPr="00C0425C" w:rsidRDefault="00791322" w:rsidP="007913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1F7F8D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791322" w:rsidRPr="00C0425C">
              <w:rPr>
                <w:rFonts w:ascii="Arial" w:hAnsi="Arial" w:cs="Arial"/>
              </w:rPr>
              <w:t>.0</w:t>
            </w:r>
            <w:r w:rsidR="00791322">
              <w:rPr>
                <w:rFonts w:ascii="Arial" w:hAnsi="Arial" w:cs="Arial"/>
              </w:rPr>
              <w:t>5</w:t>
            </w:r>
            <w:r w:rsidR="00791322" w:rsidRPr="00C0425C">
              <w:rPr>
                <w:rFonts w:ascii="Arial" w:hAnsi="Arial" w:cs="Arial"/>
              </w:rPr>
              <w:t>.20</w:t>
            </w:r>
            <w:r w:rsidR="00791322">
              <w:rPr>
                <w:rFonts w:ascii="Arial" w:hAnsi="Arial" w:cs="Arial"/>
              </w:rPr>
              <w:t xml:space="preserve">24 </w:t>
            </w:r>
            <w:r w:rsidR="00791322"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81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790" w:type="dxa"/>
            <w:gridSpan w:val="2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Панихида в памет на загиналите жители на кв. Острец във войните</w:t>
            </w:r>
          </w:p>
        </w:tc>
        <w:tc>
          <w:tcPr>
            <w:tcW w:w="2789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791322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  <w:tc>
          <w:tcPr>
            <w:tcW w:w="2793" w:type="dxa"/>
            <w:gridSpan w:val="2"/>
          </w:tcPr>
          <w:p w:rsidR="00791322" w:rsidRDefault="00791322" w:rsidP="007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B7F9A">
              <w:rPr>
                <w:rFonts w:ascii="Arial" w:hAnsi="Arial" w:cs="Arial"/>
                <w:color w:val="000000" w:themeColor="text1"/>
              </w:rPr>
              <w:t>05.202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BB7F9A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2781" w:type="dxa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90" w:type="dxa"/>
            <w:gridSpan w:val="2"/>
          </w:tcPr>
          <w:p w:rsidR="00791322" w:rsidRDefault="00791322" w:rsidP="00791322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Арт фестивал „Априлци вдъхновява”</w:t>
            </w:r>
          </w:p>
        </w:tc>
        <w:tc>
          <w:tcPr>
            <w:tcW w:w="2789" w:type="dxa"/>
          </w:tcPr>
          <w:p w:rsidR="00791322" w:rsidRDefault="00791322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Студенти от Великотърновски университет „Св. Св. Кирил и Методий” с ръководител Владимир Аврамов</w:t>
            </w:r>
          </w:p>
        </w:tc>
      </w:tr>
      <w:tr w:rsidR="00791322" w:rsidRPr="00C0425C" w:rsidTr="00757654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  <w:tc>
          <w:tcPr>
            <w:tcW w:w="2778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630F11" w:rsidRDefault="00791322" w:rsidP="0016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  <w:r w:rsidRPr="00C0425C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 w:rsidR="001643F5">
              <w:rPr>
                <w:rFonts w:ascii="Arial" w:hAnsi="Arial" w:cs="Arial"/>
              </w:rPr>
              <w:t xml:space="preserve">4 </w:t>
            </w:r>
            <w:r w:rsidRPr="00C0425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796" w:type="dxa"/>
            <w:gridSpan w:val="2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Девически манастир „Света Троица”; </w:t>
            </w: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75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Събор на Новоселските мъченици</w:t>
            </w: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1D46F0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838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AC0E67" w:rsidRDefault="00AC0E67" w:rsidP="00791322">
            <w:pPr>
              <w:jc w:val="center"/>
              <w:rPr>
                <w:rFonts w:ascii="Arial" w:hAnsi="Arial" w:cs="Arial"/>
              </w:rPr>
            </w:pPr>
          </w:p>
          <w:p w:rsidR="00282838" w:rsidRPr="00C0425C" w:rsidRDefault="00AC0E67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  <w:tc>
          <w:tcPr>
            <w:tcW w:w="2778" w:type="dxa"/>
          </w:tcPr>
          <w:p w:rsidR="00877D74" w:rsidRDefault="00877D74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2838" w:rsidRDefault="00877D74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11.05.2024 г.</w:t>
            </w:r>
          </w:p>
        </w:tc>
        <w:tc>
          <w:tcPr>
            <w:tcW w:w="2796" w:type="dxa"/>
            <w:gridSpan w:val="2"/>
          </w:tcPr>
          <w:p w:rsidR="00877D74" w:rsidRDefault="00877D74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2838" w:rsidRDefault="00877D74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0425C">
              <w:rPr>
                <w:rFonts w:ascii="Arial" w:hAnsi="Arial" w:cs="Arial"/>
              </w:rPr>
              <w:t>лощад 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75" w:type="dxa"/>
          </w:tcPr>
          <w:p w:rsidR="00877D74" w:rsidRDefault="00877D74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82838" w:rsidRDefault="00877D74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Честване 148 г. от Новоселската република – част от епопеята на Априлското въстание</w:t>
            </w:r>
          </w:p>
        </w:tc>
        <w:tc>
          <w:tcPr>
            <w:tcW w:w="2789" w:type="dxa"/>
          </w:tcPr>
          <w:p w:rsidR="00282838" w:rsidRPr="00C0425C" w:rsidRDefault="00282838" w:rsidP="00791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1322" w:rsidRPr="00C0425C" w:rsidTr="00757654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 НЧ „Петър Берон - 1927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– кв. Зла река;</w:t>
            </w:r>
          </w:p>
          <w:p w:rsidR="00791322" w:rsidRDefault="00791322" w:rsidP="00791322">
            <w:pPr>
              <w:jc w:val="center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 xml:space="preserve">НД „ТРАДИЦИЯ” РК „ 34 – Троянски полк” – Априлци </w:t>
            </w:r>
            <w:r>
              <w:rPr>
                <w:rFonts w:ascii="Arial" w:hAnsi="Arial" w:cs="Arial"/>
              </w:rPr>
              <w:t>–</w:t>
            </w:r>
            <w:r w:rsidRPr="00C0425C">
              <w:rPr>
                <w:rFonts w:ascii="Arial" w:hAnsi="Arial" w:cs="Arial"/>
              </w:rPr>
              <w:t xml:space="preserve"> Троян</w:t>
            </w:r>
          </w:p>
        </w:tc>
        <w:tc>
          <w:tcPr>
            <w:tcW w:w="2778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Pr="00C0425C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 w:rsidR="001643F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16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</w:t>
            </w:r>
            <w:r w:rsidR="001643F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6" w:type="dxa"/>
            <w:gridSpan w:val="2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Местност „Черен паметник”</w:t>
            </w: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– кв. Зла река</w:t>
            </w:r>
          </w:p>
          <w:p w:rsidR="00791322" w:rsidRDefault="00791322" w:rsidP="007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750CB6" w:rsidRDefault="00791322" w:rsidP="00D34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 пред </w:t>
            </w:r>
            <w:r w:rsidRPr="00C0425C">
              <w:rPr>
                <w:rFonts w:ascii="Arial" w:hAnsi="Arial" w:cs="Arial"/>
              </w:rPr>
              <w:t>НЧ „Петър Берон - 1927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– кв. Зла река</w:t>
            </w:r>
          </w:p>
        </w:tc>
        <w:tc>
          <w:tcPr>
            <w:tcW w:w="2775" w:type="dxa"/>
          </w:tcPr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Pr="00C0425C">
              <w:rPr>
                <w:rFonts w:ascii="Arial" w:hAnsi="Arial" w:cs="Arial"/>
              </w:rPr>
              <w:t>ъзстановка</w:t>
            </w:r>
            <w:proofErr w:type="spellEnd"/>
            <w:r w:rsidRPr="00C0425C">
              <w:rPr>
                <w:rFonts w:ascii="Arial" w:hAnsi="Arial" w:cs="Arial"/>
              </w:rPr>
              <w:t xml:space="preserve"> на събитията</w:t>
            </w:r>
            <w:r>
              <w:rPr>
                <w:rFonts w:ascii="Arial" w:hAnsi="Arial" w:cs="Arial"/>
              </w:rPr>
              <w:t xml:space="preserve"> при </w:t>
            </w:r>
            <w:proofErr w:type="spellStart"/>
            <w:r>
              <w:rPr>
                <w:rFonts w:ascii="Arial" w:hAnsi="Arial" w:cs="Arial"/>
              </w:rPr>
              <w:t>Дебневския</w:t>
            </w:r>
            <w:proofErr w:type="spellEnd"/>
            <w:r>
              <w:rPr>
                <w:rFonts w:ascii="Arial" w:hAnsi="Arial" w:cs="Arial"/>
              </w:rPr>
              <w:t xml:space="preserve"> боаз;</w:t>
            </w:r>
          </w:p>
          <w:p w:rsidR="00791322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Художествена програма по случай Деня на българската просвета и култура</w:t>
            </w:r>
          </w:p>
        </w:tc>
        <w:tc>
          <w:tcPr>
            <w:tcW w:w="2789" w:type="dxa"/>
          </w:tcPr>
          <w:p w:rsidR="00791322" w:rsidRPr="00C0425C" w:rsidRDefault="00791322" w:rsidP="00791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0829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8F0829" w:rsidRPr="00596EAC" w:rsidRDefault="008F0829" w:rsidP="008F0829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8F0829" w:rsidRPr="00C635C0" w:rsidRDefault="008F0829" w:rsidP="008F0829">
            <w:pPr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НЧ „Бъдеще – 1894 г.”- кв.  Острец</w:t>
            </w:r>
          </w:p>
          <w:p w:rsidR="008F0829" w:rsidRPr="00596EAC" w:rsidRDefault="008F0829" w:rsidP="008F0829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778" w:type="dxa"/>
          </w:tcPr>
          <w:p w:rsidR="008F0829" w:rsidRPr="00596EAC" w:rsidRDefault="008F0829" w:rsidP="008F0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F0829" w:rsidRPr="00596EAC" w:rsidRDefault="008F0829" w:rsidP="0016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EAC">
              <w:rPr>
                <w:rFonts w:ascii="Arial" w:hAnsi="Arial" w:cs="Arial"/>
              </w:rPr>
              <w:t>06.202</w:t>
            </w:r>
            <w:r w:rsidR="001643F5" w:rsidRPr="00596EAC">
              <w:rPr>
                <w:rFonts w:ascii="Arial" w:hAnsi="Arial" w:cs="Arial"/>
              </w:rPr>
              <w:t>4</w:t>
            </w:r>
            <w:r w:rsidRPr="00596EA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96" w:type="dxa"/>
            <w:gridSpan w:val="2"/>
          </w:tcPr>
          <w:p w:rsidR="008F0829" w:rsidRPr="00596EAC" w:rsidRDefault="008F0829" w:rsidP="008F0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F0829" w:rsidRPr="00596EAC" w:rsidRDefault="008F0829" w:rsidP="008F0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EAC">
              <w:rPr>
                <w:rFonts w:ascii="Arial" w:hAnsi="Arial" w:cs="Arial"/>
              </w:rPr>
              <w:t>кв. Острец</w:t>
            </w:r>
          </w:p>
        </w:tc>
        <w:tc>
          <w:tcPr>
            <w:tcW w:w="2775" w:type="dxa"/>
          </w:tcPr>
          <w:p w:rsidR="008F0829" w:rsidRPr="00596EAC" w:rsidRDefault="008F0829" w:rsidP="008F0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8F0829" w:rsidRPr="00596EAC" w:rsidRDefault="008F0829" w:rsidP="008F0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96EAC">
              <w:rPr>
                <w:rFonts w:ascii="Arial" w:hAnsi="Arial" w:cs="Arial"/>
                <w:lang w:val="en-US"/>
              </w:rPr>
              <w:t xml:space="preserve">II </w:t>
            </w:r>
            <w:r w:rsidRPr="00596EAC">
              <w:rPr>
                <w:rFonts w:ascii="Arial" w:hAnsi="Arial" w:cs="Arial"/>
              </w:rPr>
              <w:t xml:space="preserve">Празник на </w:t>
            </w:r>
            <w:proofErr w:type="spellStart"/>
            <w:r w:rsidRPr="00596EAC">
              <w:rPr>
                <w:rFonts w:ascii="Arial" w:hAnsi="Arial" w:cs="Arial"/>
              </w:rPr>
              <w:t>паневритмията</w:t>
            </w:r>
            <w:proofErr w:type="spellEnd"/>
          </w:p>
        </w:tc>
        <w:tc>
          <w:tcPr>
            <w:tcW w:w="2789" w:type="dxa"/>
          </w:tcPr>
          <w:p w:rsidR="008F0829" w:rsidRPr="00791322" w:rsidRDefault="008F0829" w:rsidP="008F0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8F0829" w:rsidRPr="00C0425C" w:rsidTr="00757654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8F0829" w:rsidRPr="001F720D" w:rsidRDefault="008F0829" w:rsidP="008F082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F0829" w:rsidRPr="001F720D" w:rsidRDefault="008F0829" w:rsidP="008F0829">
            <w:pPr>
              <w:jc w:val="center"/>
              <w:rPr>
                <w:rFonts w:ascii="Arial" w:hAnsi="Arial" w:cs="Arial"/>
              </w:rPr>
            </w:pPr>
            <w:r w:rsidRPr="001F720D">
              <w:rPr>
                <w:rFonts w:ascii="Arial" w:hAnsi="Arial" w:cs="Arial"/>
              </w:rPr>
              <w:t xml:space="preserve">Регионално туристическо сдружение „Тур клуб Ремарк” и Младежки клуб за пешеходен и </w:t>
            </w:r>
            <w:proofErr w:type="spellStart"/>
            <w:r w:rsidRPr="001F720D">
              <w:rPr>
                <w:rFonts w:ascii="Arial" w:hAnsi="Arial" w:cs="Arial"/>
              </w:rPr>
              <w:t>велотуризъм</w:t>
            </w:r>
            <w:proofErr w:type="spellEnd"/>
          </w:p>
          <w:p w:rsidR="008F0829" w:rsidRPr="001F720D" w:rsidRDefault="008F0829" w:rsidP="008F082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</w:tcPr>
          <w:p w:rsidR="008F0829" w:rsidRPr="001F720D" w:rsidRDefault="008F0829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8F0829" w:rsidRPr="001F720D" w:rsidRDefault="008F0829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F720D">
              <w:rPr>
                <w:rFonts w:ascii="Arial" w:hAnsi="Arial" w:cs="Arial"/>
                <w:color w:val="000000" w:themeColor="text1"/>
              </w:rPr>
              <w:t xml:space="preserve">06.2024 г. </w:t>
            </w:r>
          </w:p>
        </w:tc>
        <w:tc>
          <w:tcPr>
            <w:tcW w:w="2796" w:type="dxa"/>
            <w:gridSpan w:val="2"/>
          </w:tcPr>
          <w:p w:rsidR="008F0829" w:rsidRPr="001F720D" w:rsidRDefault="008F0829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8F0829" w:rsidRPr="001F720D" w:rsidRDefault="008F0829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F720D">
              <w:rPr>
                <w:rFonts w:ascii="Arial" w:hAnsi="Arial" w:cs="Arial"/>
                <w:color w:val="000000" w:themeColor="text1"/>
              </w:rPr>
              <w:t>Велообиколка</w:t>
            </w:r>
            <w:proofErr w:type="spellEnd"/>
            <w:r w:rsidRPr="001F720D">
              <w:rPr>
                <w:rFonts w:ascii="Arial" w:hAnsi="Arial" w:cs="Arial"/>
                <w:color w:val="000000" w:themeColor="text1"/>
              </w:rPr>
              <w:t xml:space="preserve"> около град Априлци и село Скандалото, Община Априлци</w:t>
            </w:r>
          </w:p>
        </w:tc>
        <w:tc>
          <w:tcPr>
            <w:tcW w:w="2775" w:type="dxa"/>
          </w:tcPr>
          <w:p w:rsidR="008F0829" w:rsidRPr="001F720D" w:rsidRDefault="008F0829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8F0829" w:rsidRPr="001F720D" w:rsidRDefault="00AD36E3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Байканджии</w:t>
            </w:r>
            <w:proofErr w:type="spellEnd"/>
            <w:r w:rsidR="008F0829" w:rsidRPr="001F720D">
              <w:rPr>
                <w:rFonts w:ascii="Arial" w:hAnsi="Arial" w:cs="Arial"/>
                <w:color w:val="000000" w:themeColor="text1"/>
              </w:rPr>
              <w:t>” – състезание по планинско колоездене – гр. Априлци</w:t>
            </w:r>
          </w:p>
        </w:tc>
        <w:tc>
          <w:tcPr>
            <w:tcW w:w="2789" w:type="dxa"/>
          </w:tcPr>
          <w:p w:rsidR="008F0829" w:rsidRPr="001F720D" w:rsidRDefault="008F0829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F720D">
              <w:rPr>
                <w:rFonts w:ascii="Arial" w:hAnsi="Arial" w:cs="Arial"/>
                <w:color w:val="000000" w:themeColor="text1"/>
              </w:rPr>
              <w:t>Община Априлци;</w:t>
            </w:r>
          </w:p>
          <w:p w:rsidR="008F0829" w:rsidRPr="001F720D" w:rsidRDefault="008F0829" w:rsidP="008F0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F720D">
              <w:rPr>
                <w:rFonts w:ascii="Arial" w:hAnsi="Arial" w:cs="Arial"/>
                <w:color w:val="000000" w:themeColor="text1"/>
              </w:rPr>
              <w:t>собственици на хотели и къщи за гости от туристическия бранш в Община Априлци</w:t>
            </w:r>
          </w:p>
        </w:tc>
      </w:tr>
      <w:tr w:rsidR="004973DF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8" w:type="dxa"/>
          </w:tcPr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.06.2024 г.</w:t>
            </w:r>
          </w:p>
        </w:tc>
        <w:tc>
          <w:tcPr>
            <w:tcW w:w="2796" w:type="dxa"/>
            <w:gridSpan w:val="2"/>
          </w:tcPr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5" w:type="dxa"/>
          </w:tcPr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0425C">
              <w:rPr>
                <w:rFonts w:ascii="Arial" w:hAnsi="Arial" w:cs="Arial"/>
              </w:rPr>
              <w:t xml:space="preserve">тбелязване  залавянето на Велчо Ночев, </w:t>
            </w:r>
            <w:proofErr w:type="spellStart"/>
            <w:r w:rsidRPr="00C0425C">
              <w:rPr>
                <w:rFonts w:ascii="Arial" w:hAnsi="Arial" w:cs="Arial"/>
              </w:rPr>
              <w:t>възстановка</w:t>
            </w:r>
            <w:proofErr w:type="spellEnd"/>
            <w:r w:rsidRPr="00C0425C">
              <w:rPr>
                <w:rFonts w:ascii="Arial" w:hAnsi="Arial" w:cs="Arial"/>
              </w:rPr>
              <w:t xml:space="preserve"> на събитието</w:t>
            </w:r>
          </w:p>
        </w:tc>
        <w:tc>
          <w:tcPr>
            <w:tcW w:w="2789" w:type="dxa"/>
          </w:tcPr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  <w:r>
              <w:rPr>
                <w:rFonts w:ascii="Arial" w:hAnsi="Arial" w:cs="Arial"/>
              </w:rPr>
              <w:t>;</w:t>
            </w: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НД „ТРАДИЦИЯ” РК „ 34 – Троянски полк” – Априлци – Троян</w:t>
            </w: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73DF" w:rsidRPr="00C0425C" w:rsidTr="00757654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„Бъдеще – 1894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”- кв.  Острец</w:t>
            </w:r>
          </w:p>
        </w:tc>
        <w:tc>
          <w:tcPr>
            <w:tcW w:w="2778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B31920">
              <w:rPr>
                <w:rFonts w:ascii="Arial" w:hAnsi="Arial" w:cs="Arial"/>
              </w:rPr>
              <w:t>.06.20</w:t>
            </w:r>
            <w:r>
              <w:rPr>
                <w:rFonts w:ascii="Arial" w:hAnsi="Arial" w:cs="Arial"/>
              </w:rPr>
              <w:t xml:space="preserve">24 </w:t>
            </w:r>
            <w:r w:rsidRPr="00B31920">
              <w:rPr>
                <w:rFonts w:ascii="Arial" w:hAnsi="Arial" w:cs="Arial"/>
              </w:rPr>
              <w:t>г</w:t>
            </w:r>
            <w:r w:rsidRPr="00C0425C">
              <w:rPr>
                <w:rFonts w:ascii="Arial" w:hAnsi="Arial" w:cs="Arial"/>
              </w:rPr>
              <w:t>.</w:t>
            </w:r>
          </w:p>
        </w:tc>
        <w:tc>
          <w:tcPr>
            <w:tcW w:w="2796" w:type="dxa"/>
            <w:gridSpan w:val="2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Центъра на кв. Острец</w:t>
            </w:r>
          </w:p>
        </w:tc>
        <w:tc>
          <w:tcPr>
            <w:tcW w:w="2775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  <w:lang w:val="en-US"/>
              </w:rPr>
              <w:t>II</w:t>
            </w:r>
            <w:r w:rsidRPr="00C042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Pr="00C0425C">
              <w:rPr>
                <w:rFonts w:ascii="Arial" w:hAnsi="Arial" w:cs="Arial"/>
              </w:rPr>
              <w:t>Балкански събор на българската песен – 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г.”</w:t>
            </w:r>
          </w:p>
        </w:tc>
        <w:tc>
          <w:tcPr>
            <w:tcW w:w="2789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4973DF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73DF" w:rsidRPr="0076325F" w:rsidRDefault="004973DF" w:rsidP="004973DF">
            <w:pPr>
              <w:jc w:val="center"/>
              <w:rPr>
                <w:rFonts w:ascii="Arial" w:hAnsi="Arial" w:cs="Arial"/>
              </w:rPr>
            </w:pPr>
            <w:r w:rsidRPr="0076325F">
              <w:rPr>
                <w:rFonts w:ascii="Arial" w:hAnsi="Arial" w:cs="Arial"/>
              </w:rPr>
              <w:t>Община Априлци,</w:t>
            </w:r>
          </w:p>
          <w:p w:rsidR="004973DF" w:rsidRPr="0076325F" w:rsidRDefault="004973DF" w:rsidP="004973DF">
            <w:pPr>
              <w:jc w:val="center"/>
              <w:rPr>
                <w:rFonts w:ascii="Arial" w:hAnsi="Arial" w:cs="Arial"/>
              </w:rPr>
            </w:pPr>
            <w:r w:rsidRPr="0076325F">
              <w:rPr>
                <w:rFonts w:ascii="Arial" w:hAnsi="Arial" w:cs="Arial"/>
              </w:rPr>
              <w:t>„</w:t>
            </w:r>
            <w:proofErr w:type="spellStart"/>
            <w:r w:rsidRPr="0076325F">
              <w:rPr>
                <w:rFonts w:ascii="Arial" w:hAnsi="Arial" w:cs="Arial"/>
              </w:rPr>
              <w:t>Рейнбоу</w:t>
            </w:r>
            <w:proofErr w:type="spellEnd"/>
            <w:r w:rsidRPr="0076325F">
              <w:rPr>
                <w:rFonts w:ascii="Arial" w:hAnsi="Arial" w:cs="Arial"/>
              </w:rPr>
              <w:t xml:space="preserve"> </w:t>
            </w:r>
            <w:proofErr w:type="spellStart"/>
            <w:r w:rsidRPr="0076325F">
              <w:rPr>
                <w:rFonts w:ascii="Arial" w:hAnsi="Arial" w:cs="Arial"/>
              </w:rPr>
              <w:t>Мюзик</w:t>
            </w:r>
            <w:proofErr w:type="spellEnd"/>
            <w:r w:rsidRPr="0076325F">
              <w:rPr>
                <w:rFonts w:ascii="Arial" w:hAnsi="Arial" w:cs="Arial"/>
              </w:rPr>
              <w:t>“ ЕООД – гр. Ловеч</w:t>
            </w:r>
          </w:p>
        </w:tc>
        <w:tc>
          <w:tcPr>
            <w:tcW w:w="2778" w:type="dxa"/>
          </w:tcPr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325F">
              <w:rPr>
                <w:rFonts w:ascii="Arial" w:hAnsi="Arial" w:cs="Arial"/>
              </w:rPr>
              <w:t>07.2024 г.</w:t>
            </w:r>
          </w:p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6" w:type="dxa"/>
            <w:gridSpan w:val="2"/>
          </w:tcPr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325F">
              <w:rPr>
                <w:rFonts w:ascii="Arial" w:hAnsi="Arial" w:cs="Arial"/>
              </w:rPr>
              <w:t>Общински градски парк -кв. Зла река</w:t>
            </w:r>
          </w:p>
        </w:tc>
        <w:tc>
          <w:tcPr>
            <w:tcW w:w="2775" w:type="dxa"/>
          </w:tcPr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6325F">
              <w:rPr>
                <w:rFonts w:ascii="Arial" w:hAnsi="Arial" w:cs="Arial"/>
              </w:rPr>
              <w:t>Денс</w:t>
            </w:r>
            <w:proofErr w:type="spellEnd"/>
            <w:r w:rsidRPr="0076325F">
              <w:rPr>
                <w:rFonts w:ascii="Arial" w:hAnsi="Arial" w:cs="Arial"/>
              </w:rPr>
              <w:t xml:space="preserve"> </w:t>
            </w:r>
            <w:proofErr w:type="spellStart"/>
            <w:r w:rsidRPr="0076325F">
              <w:rPr>
                <w:rFonts w:ascii="Arial" w:hAnsi="Arial" w:cs="Arial"/>
              </w:rPr>
              <w:t>мюзик</w:t>
            </w:r>
            <w:proofErr w:type="spellEnd"/>
            <w:r w:rsidRPr="0076325F">
              <w:rPr>
                <w:rFonts w:ascii="Arial" w:hAnsi="Arial" w:cs="Arial"/>
              </w:rPr>
              <w:t xml:space="preserve"> фестивал -Априлци</w:t>
            </w:r>
          </w:p>
        </w:tc>
        <w:tc>
          <w:tcPr>
            <w:tcW w:w="2789" w:type="dxa"/>
          </w:tcPr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76325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73DF" w:rsidRPr="00C0425C" w:rsidTr="00757654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73DF" w:rsidRPr="0076325F" w:rsidRDefault="004973DF" w:rsidP="004973DF">
            <w:pPr>
              <w:jc w:val="center"/>
              <w:rPr>
                <w:rFonts w:ascii="Arial" w:hAnsi="Arial" w:cs="Arial"/>
              </w:rPr>
            </w:pPr>
          </w:p>
          <w:p w:rsidR="004973DF" w:rsidRPr="0076325F" w:rsidRDefault="004973DF" w:rsidP="004973DF">
            <w:pPr>
              <w:jc w:val="center"/>
              <w:rPr>
                <w:rFonts w:ascii="Arial" w:hAnsi="Arial" w:cs="Arial"/>
              </w:rPr>
            </w:pPr>
            <w:r w:rsidRPr="0076325F">
              <w:rPr>
                <w:rFonts w:ascii="Arial" w:hAnsi="Arial" w:cs="Arial"/>
              </w:rPr>
              <w:t>НЧ „Светлина – 1894 г.” – кв. Ново село</w:t>
            </w:r>
          </w:p>
        </w:tc>
        <w:tc>
          <w:tcPr>
            <w:tcW w:w="2778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  <w:r w:rsidRPr="00C042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28</w:t>
            </w:r>
            <w:r w:rsidRPr="00C0425C">
              <w:rPr>
                <w:rFonts w:ascii="Arial" w:hAnsi="Arial" w:cs="Arial"/>
              </w:rPr>
              <w:t>.07.20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75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Национален фолклорен фестивал „Искри от миналото”</w:t>
            </w:r>
          </w:p>
        </w:tc>
        <w:tc>
          <w:tcPr>
            <w:tcW w:w="2789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73DF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8" w:type="dxa"/>
          </w:tcPr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10.202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</w:p>
        </w:tc>
        <w:tc>
          <w:tcPr>
            <w:tcW w:w="2775" w:type="dxa"/>
          </w:tcPr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„Покров Богородичен”, курбан за здраве, празник на параклиса в с. Велчево</w:t>
            </w:r>
          </w:p>
        </w:tc>
        <w:tc>
          <w:tcPr>
            <w:tcW w:w="2789" w:type="dxa"/>
          </w:tcPr>
          <w:p w:rsidR="004973DF" w:rsidRPr="00C0425C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4973DF" w:rsidRPr="00C0425C" w:rsidTr="00757654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gridSpan w:val="2"/>
          </w:tcPr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78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26.10.20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„Просвета – 1927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кв. Видима</w:t>
            </w:r>
          </w:p>
        </w:tc>
        <w:tc>
          <w:tcPr>
            <w:tcW w:w="2775" w:type="dxa"/>
          </w:tcPr>
          <w:p w:rsidR="004973DF" w:rsidRDefault="004973DF" w:rsidP="004973DF">
            <w:pPr>
              <w:tabs>
                <w:tab w:val="left" w:pos="7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имитровден</w:t>
            </w:r>
          </w:p>
        </w:tc>
        <w:tc>
          <w:tcPr>
            <w:tcW w:w="2789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</w:tc>
      </w:tr>
      <w:tr w:rsidR="004973DF" w:rsidRPr="00C0425C" w:rsidTr="00757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73DF" w:rsidRPr="00C0425C" w:rsidRDefault="004973DF" w:rsidP="00884E8F">
            <w:pPr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НЧ „Св. Св. Кирил и Методий - 1902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 – с. Велчево</w:t>
            </w:r>
            <w:r>
              <w:rPr>
                <w:rFonts w:ascii="Arial" w:hAnsi="Arial" w:cs="Arial"/>
              </w:rPr>
              <w:t xml:space="preserve"> и църква „Св. Архангел Михаил” – с. Скандалото</w:t>
            </w:r>
          </w:p>
        </w:tc>
        <w:tc>
          <w:tcPr>
            <w:tcW w:w="2793" w:type="dxa"/>
            <w:gridSpan w:val="2"/>
          </w:tcPr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E3061">
              <w:rPr>
                <w:rFonts w:ascii="Arial" w:hAnsi="Arial" w:cs="Arial"/>
                <w:color w:val="000000" w:themeColor="text1"/>
              </w:rPr>
              <w:t>09.11.202</w:t>
            </w:r>
            <w:r w:rsidRPr="007E3061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Pr="007E3061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2796" w:type="dxa"/>
            <w:gridSpan w:val="2"/>
          </w:tcPr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E3061">
              <w:rPr>
                <w:rFonts w:ascii="Arial" w:hAnsi="Arial" w:cs="Arial"/>
                <w:color w:val="000000" w:themeColor="text1"/>
              </w:rPr>
              <w:t>С. Скандалото</w:t>
            </w:r>
          </w:p>
        </w:tc>
        <w:tc>
          <w:tcPr>
            <w:tcW w:w="2775" w:type="dxa"/>
          </w:tcPr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E3061">
              <w:rPr>
                <w:rFonts w:ascii="Arial" w:hAnsi="Arial" w:cs="Arial"/>
                <w:color w:val="000000" w:themeColor="text1"/>
              </w:rPr>
              <w:t xml:space="preserve">Архангеловден; </w:t>
            </w:r>
          </w:p>
          <w:p w:rsidR="004973DF" w:rsidRPr="007E3061" w:rsidRDefault="004973DF" w:rsidP="004973DF">
            <w:pPr>
              <w:tabs>
                <w:tab w:val="left" w:pos="7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E3061">
              <w:rPr>
                <w:rFonts w:ascii="Arial" w:hAnsi="Arial" w:cs="Arial"/>
                <w:color w:val="000000" w:themeColor="text1"/>
              </w:rPr>
              <w:t>Празник на с. Скандалото</w:t>
            </w:r>
          </w:p>
        </w:tc>
        <w:tc>
          <w:tcPr>
            <w:tcW w:w="2789" w:type="dxa"/>
          </w:tcPr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:rsidR="004973DF" w:rsidRPr="007E3061" w:rsidRDefault="004973DF" w:rsidP="00497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E3061">
              <w:rPr>
                <w:rFonts w:ascii="Arial" w:hAnsi="Arial" w:cs="Arial"/>
                <w:color w:val="000000" w:themeColor="text1"/>
              </w:rPr>
              <w:t>Община Априлци</w:t>
            </w:r>
          </w:p>
        </w:tc>
      </w:tr>
      <w:tr w:rsidR="004973DF" w:rsidRPr="00C0425C" w:rsidTr="00757654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973DF" w:rsidRDefault="004973DF" w:rsidP="004973DF">
            <w:pPr>
              <w:jc w:val="center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Община Априлци</w:t>
            </w:r>
          </w:p>
          <w:p w:rsidR="004973DF" w:rsidRPr="00C0425C" w:rsidRDefault="004973DF" w:rsidP="004973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2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C042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C0425C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C0425C">
              <w:rPr>
                <w:rFonts w:ascii="Arial" w:hAnsi="Arial" w:cs="Arial"/>
              </w:rPr>
              <w:t>г.</w:t>
            </w:r>
          </w:p>
        </w:tc>
        <w:tc>
          <w:tcPr>
            <w:tcW w:w="2796" w:type="dxa"/>
            <w:gridSpan w:val="2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425C">
              <w:rPr>
                <w:rFonts w:ascii="Arial" w:hAnsi="Arial" w:cs="Arial"/>
              </w:rPr>
              <w:t>Площад „</w:t>
            </w:r>
            <w:r>
              <w:rPr>
                <w:rFonts w:ascii="Arial" w:hAnsi="Arial" w:cs="Arial"/>
              </w:rPr>
              <w:t>Априлско въстание</w:t>
            </w:r>
            <w:r w:rsidRPr="00C0425C">
              <w:rPr>
                <w:rFonts w:ascii="Arial" w:hAnsi="Arial" w:cs="Arial"/>
              </w:rPr>
              <w:t>”</w:t>
            </w:r>
          </w:p>
        </w:tc>
        <w:tc>
          <w:tcPr>
            <w:tcW w:w="2775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Тържествено запалване на светлините на Коледната елха</w:t>
            </w:r>
          </w:p>
        </w:tc>
        <w:tc>
          <w:tcPr>
            <w:tcW w:w="2789" w:type="dxa"/>
          </w:tcPr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973DF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НЧ </w:t>
            </w:r>
            <w:r w:rsidRPr="00C0425C">
              <w:rPr>
                <w:rFonts w:ascii="Arial" w:hAnsi="Arial" w:cs="Arial"/>
              </w:rPr>
              <w:t>„Светлина – 189</w:t>
            </w:r>
            <w:r>
              <w:rPr>
                <w:rFonts w:ascii="Arial" w:hAnsi="Arial" w:cs="Arial"/>
              </w:rPr>
              <w:t>4</w:t>
            </w:r>
            <w:r w:rsidRPr="00153DA9">
              <w:rPr>
                <w:rFonts w:ascii="Arial" w:hAnsi="Arial" w:cs="Arial"/>
              </w:rPr>
              <w:t xml:space="preserve"> г.</w:t>
            </w:r>
            <w:r w:rsidRPr="00C0425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,</w:t>
            </w:r>
            <w:r w:rsidRPr="00C0425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</w:t>
            </w:r>
            <w:r w:rsidRPr="00C0425C">
              <w:rPr>
                <w:rFonts w:ascii="Arial" w:hAnsi="Arial" w:cs="Arial"/>
              </w:rPr>
              <w:t>„Васил</w:t>
            </w:r>
            <w:proofErr w:type="spellEnd"/>
            <w:r w:rsidRPr="00C0425C">
              <w:rPr>
                <w:rFonts w:ascii="Arial" w:hAnsi="Arial" w:cs="Arial"/>
              </w:rPr>
              <w:t xml:space="preserve"> Левски”</w:t>
            </w:r>
            <w:r>
              <w:rPr>
                <w:rFonts w:ascii="Arial" w:hAnsi="Arial" w:cs="Arial"/>
              </w:rPr>
              <w:t xml:space="preserve">, </w:t>
            </w:r>
          </w:p>
          <w:p w:rsidR="004973DF" w:rsidRPr="00C0425C" w:rsidRDefault="004973DF" w:rsidP="00497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ДГ „</w:t>
            </w:r>
            <w:proofErr w:type="spellStart"/>
            <w:r>
              <w:rPr>
                <w:rFonts w:ascii="Arial" w:hAnsi="Arial" w:cs="Arial"/>
              </w:rPr>
              <w:t>Априлче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</w:tr>
    </w:tbl>
    <w:p w:rsidR="0041691E" w:rsidRPr="007541F8" w:rsidRDefault="0041691E" w:rsidP="0041691E">
      <w:pPr>
        <w:pStyle w:val="1"/>
        <w:rPr>
          <w:color w:val="auto"/>
          <w:sz w:val="22"/>
          <w:szCs w:val="22"/>
        </w:rPr>
      </w:pPr>
      <w:r w:rsidRPr="007541F8">
        <w:rPr>
          <w:color w:val="auto"/>
          <w:sz w:val="22"/>
          <w:szCs w:val="22"/>
          <w:lang w:val="en-US"/>
        </w:rPr>
        <w:t>*</w:t>
      </w:r>
      <w:r w:rsidRPr="007541F8">
        <w:rPr>
          <w:color w:val="auto"/>
          <w:sz w:val="22"/>
          <w:szCs w:val="22"/>
        </w:rPr>
        <w:t>Датите могат да бъдат променени при извънредна необходимост и непредвидени обстоятелства.</w:t>
      </w:r>
    </w:p>
    <w:p w:rsidR="0041691E" w:rsidRPr="007541F8" w:rsidRDefault="0041691E" w:rsidP="0041691E"/>
    <w:p w:rsidR="0041691E" w:rsidRPr="007541F8" w:rsidRDefault="0041691E" w:rsidP="0041691E"/>
    <w:p w:rsidR="0041691E" w:rsidRPr="00884E8F" w:rsidRDefault="0041691E" w:rsidP="0041691E">
      <w:pPr>
        <w:jc w:val="center"/>
        <w:rPr>
          <w:rFonts w:ascii="Arial" w:hAnsi="Arial" w:cs="Arial"/>
          <w:b/>
          <w:i/>
        </w:rPr>
      </w:pPr>
      <w:r w:rsidRPr="00884E8F">
        <w:rPr>
          <w:rFonts w:ascii="Arial" w:hAnsi="Arial" w:cs="Arial"/>
          <w:b/>
          <w:i/>
        </w:rPr>
        <w:t>Приет с Решение №</w:t>
      </w:r>
      <w:r w:rsidR="00884E8F" w:rsidRPr="00884E8F">
        <w:rPr>
          <w:rFonts w:ascii="Arial" w:hAnsi="Arial" w:cs="Arial"/>
          <w:b/>
          <w:i/>
        </w:rPr>
        <w:t xml:space="preserve"> 10</w:t>
      </w:r>
      <w:r w:rsidRPr="00884E8F">
        <w:rPr>
          <w:rFonts w:ascii="Arial" w:hAnsi="Arial" w:cs="Arial"/>
          <w:b/>
          <w:i/>
        </w:rPr>
        <w:t xml:space="preserve">, Протокол № </w:t>
      </w:r>
      <w:r w:rsidR="00884E8F" w:rsidRPr="00884E8F">
        <w:rPr>
          <w:rFonts w:ascii="Arial" w:hAnsi="Arial" w:cs="Arial"/>
          <w:b/>
          <w:i/>
        </w:rPr>
        <w:t>3</w:t>
      </w:r>
      <w:r w:rsidRPr="00884E8F">
        <w:rPr>
          <w:rFonts w:ascii="Arial" w:hAnsi="Arial" w:cs="Arial"/>
          <w:b/>
          <w:i/>
        </w:rPr>
        <w:t>/</w:t>
      </w:r>
      <w:r w:rsidR="00884E8F" w:rsidRPr="00884E8F">
        <w:rPr>
          <w:rFonts w:ascii="Arial" w:hAnsi="Arial" w:cs="Arial"/>
          <w:b/>
          <w:i/>
        </w:rPr>
        <w:t>29.</w:t>
      </w:r>
      <w:r w:rsidRPr="00884E8F">
        <w:rPr>
          <w:rFonts w:ascii="Arial" w:hAnsi="Arial" w:cs="Arial"/>
          <w:b/>
          <w:i/>
        </w:rPr>
        <w:t>11.202</w:t>
      </w:r>
      <w:r w:rsidR="00C90822" w:rsidRPr="00884E8F">
        <w:rPr>
          <w:rFonts w:ascii="Arial" w:hAnsi="Arial" w:cs="Arial"/>
          <w:b/>
          <w:i/>
        </w:rPr>
        <w:t>3</w:t>
      </w:r>
      <w:r w:rsidRPr="00884E8F">
        <w:rPr>
          <w:rFonts w:ascii="Arial" w:hAnsi="Arial" w:cs="Arial"/>
          <w:b/>
          <w:i/>
        </w:rPr>
        <w:t xml:space="preserve"> г. на Общински съвет - Априлци</w:t>
      </w:r>
    </w:p>
    <w:p w:rsidR="0041691E" w:rsidRPr="005B63F4" w:rsidRDefault="0041691E" w:rsidP="008449EF">
      <w:pPr>
        <w:jc w:val="center"/>
        <w:rPr>
          <w:rFonts w:ascii="Arial" w:hAnsi="Arial" w:cs="Arial"/>
          <w:b/>
        </w:rPr>
      </w:pPr>
    </w:p>
    <w:sectPr w:rsidR="0041691E" w:rsidRPr="005B63F4" w:rsidSect="007819CA">
      <w:footerReference w:type="default" r:id="rId8"/>
      <w:pgSz w:w="16838" w:h="11906" w:orient="landscape" w:code="9"/>
      <w:pgMar w:top="1418" w:right="1440" w:bottom="1440" w:left="144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26" w:rsidRDefault="00B85A26" w:rsidP="00A97646">
      <w:pPr>
        <w:spacing w:after="0" w:line="240" w:lineRule="auto"/>
      </w:pPr>
      <w:r>
        <w:separator/>
      </w:r>
    </w:p>
  </w:endnote>
  <w:endnote w:type="continuationSeparator" w:id="0">
    <w:p w:rsidR="00B85A26" w:rsidRDefault="00B85A26" w:rsidP="00A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0716"/>
      <w:docPartObj>
        <w:docPartGallery w:val="Page Numbers (Bottom of Page)"/>
        <w:docPartUnique/>
      </w:docPartObj>
    </w:sdtPr>
    <w:sdtEndPr/>
    <w:sdtContent>
      <w:p w:rsidR="00757654" w:rsidRDefault="0075765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7654" w:rsidRDefault="00757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26" w:rsidRDefault="00B85A26" w:rsidP="00A97646">
      <w:pPr>
        <w:spacing w:after="0" w:line="240" w:lineRule="auto"/>
      </w:pPr>
      <w:r>
        <w:separator/>
      </w:r>
    </w:p>
  </w:footnote>
  <w:footnote w:type="continuationSeparator" w:id="0">
    <w:p w:rsidR="00B85A26" w:rsidRDefault="00B85A26" w:rsidP="00A9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F"/>
    <w:rsid w:val="00013F70"/>
    <w:rsid w:val="00042B09"/>
    <w:rsid w:val="00054230"/>
    <w:rsid w:val="00066751"/>
    <w:rsid w:val="0009387A"/>
    <w:rsid w:val="00097638"/>
    <w:rsid w:val="000A056B"/>
    <w:rsid w:val="000C3D63"/>
    <w:rsid w:val="000D1C27"/>
    <w:rsid w:val="000D38ED"/>
    <w:rsid w:val="0010494D"/>
    <w:rsid w:val="0012305F"/>
    <w:rsid w:val="001643F5"/>
    <w:rsid w:val="00167625"/>
    <w:rsid w:val="001722D9"/>
    <w:rsid w:val="00176D7B"/>
    <w:rsid w:val="001946FD"/>
    <w:rsid w:val="001D7FDF"/>
    <w:rsid w:val="001E027B"/>
    <w:rsid w:val="001E0E19"/>
    <w:rsid w:val="001E13E4"/>
    <w:rsid w:val="001F5419"/>
    <w:rsid w:val="001F720D"/>
    <w:rsid w:val="001F7F8D"/>
    <w:rsid w:val="002000A0"/>
    <w:rsid w:val="002070EE"/>
    <w:rsid w:val="002149AB"/>
    <w:rsid w:val="0022457D"/>
    <w:rsid w:val="00226A16"/>
    <w:rsid w:val="00233D0F"/>
    <w:rsid w:val="0023532C"/>
    <w:rsid w:val="002448F7"/>
    <w:rsid w:val="00251343"/>
    <w:rsid w:val="00261CE9"/>
    <w:rsid w:val="00272136"/>
    <w:rsid w:val="00282838"/>
    <w:rsid w:val="002F04D2"/>
    <w:rsid w:val="002F7751"/>
    <w:rsid w:val="00302489"/>
    <w:rsid w:val="003031EF"/>
    <w:rsid w:val="003061C4"/>
    <w:rsid w:val="00311F44"/>
    <w:rsid w:val="003462D2"/>
    <w:rsid w:val="00347344"/>
    <w:rsid w:val="003561CE"/>
    <w:rsid w:val="00365452"/>
    <w:rsid w:val="0037325A"/>
    <w:rsid w:val="0037685B"/>
    <w:rsid w:val="003856AC"/>
    <w:rsid w:val="003A35B1"/>
    <w:rsid w:val="003B1F63"/>
    <w:rsid w:val="003E2592"/>
    <w:rsid w:val="003E4596"/>
    <w:rsid w:val="004037C4"/>
    <w:rsid w:val="00412D80"/>
    <w:rsid w:val="0041691E"/>
    <w:rsid w:val="0043565C"/>
    <w:rsid w:val="00451438"/>
    <w:rsid w:val="004570D7"/>
    <w:rsid w:val="004623D2"/>
    <w:rsid w:val="0046290F"/>
    <w:rsid w:val="00492AA7"/>
    <w:rsid w:val="004968DB"/>
    <w:rsid w:val="004973DF"/>
    <w:rsid w:val="004B4572"/>
    <w:rsid w:val="004C18F5"/>
    <w:rsid w:val="00503906"/>
    <w:rsid w:val="005039D0"/>
    <w:rsid w:val="00520C7C"/>
    <w:rsid w:val="00531795"/>
    <w:rsid w:val="00557A8F"/>
    <w:rsid w:val="00563AAD"/>
    <w:rsid w:val="005737BA"/>
    <w:rsid w:val="00595FF6"/>
    <w:rsid w:val="00596EAC"/>
    <w:rsid w:val="005A763D"/>
    <w:rsid w:val="005C2DC5"/>
    <w:rsid w:val="005D226A"/>
    <w:rsid w:val="005F15AF"/>
    <w:rsid w:val="006135DC"/>
    <w:rsid w:val="006168CE"/>
    <w:rsid w:val="00624979"/>
    <w:rsid w:val="006379EA"/>
    <w:rsid w:val="006452F6"/>
    <w:rsid w:val="00645520"/>
    <w:rsid w:val="006560CB"/>
    <w:rsid w:val="00673A29"/>
    <w:rsid w:val="006A183D"/>
    <w:rsid w:val="006A2910"/>
    <w:rsid w:val="006D6B6F"/>
    <w:rsid w:val="006D7DC1"/>
    <w:rsid w:val="0071062A"/>
    <w:rsid w:val="007164E2"/>
    <w:rsid w:val="007245B0"/>
    <w:rsid w:val="00724E9C"/>
    <w:rsid w:val="007312AD"/>
    <w:rsid w:val="00741D41"/>
    <w:rsid w:val="0074689E"/>
    <w:rsid w:val="00750CB6"/>
    <w:rsid w:val="007541F8"/>
    <w:rsid w:val="00757654"/>
    <w:rsid w:val="00761AB9"/>
    <w:rsid w:val="0076325F"/>
    <w:rsid w:val="007819CA"/>
    <w:rsid w:val="007827EB"/>
    <w:rsid w:val="007838C8"/>
    <w:rsid w:val="0078601A"/>
    <w:rsid w:val="00790EA5"/>
    <w:rsid w:val="00791322"/>
    <w:rsid w:val="007968B3"/>
    <w:rsid w:val="00797FB2"/>
    <w:rsid w:val="007A1C97"/>
    <w:rsid w:val="007A325D"/>
    <w:rsid w:val="007A4ED3"/>
    <w:rsid w:val="007B6469"/>
    <w:rsid w:val="007D11EF"/>
    <w:rsid w:val="007D4B6F"/>
    <w:rsid w:val="007D50F1"/>
    <w:rsid w:val="007E3061"/>
    <w:rsid w:val="007E3240"/>
    <w:rsid w:val="007F09E9"/>
    <w:rsid w:val="00813FBB"/>
    <w:rsid w:val="00830CF9"/>
    <w:rsid w:val="00840134"/>
    <w:rsid w:val="008449EF"/>
    <w:rsid w:val="00863D2F"/>
    <w:rsid w:val="00867C91"/>
    <w:rsid w:val="00870F31"/>
    <w:rsid w:val="00877D74"/>
    <w:rsid w:val="00884E8F"/>
    <w:rsid w:val="008A28B9"/>
    <w:rsid w:val="008B2EDC"/>
    <w:rsid w:val="008C1B1C"/>
    <w:rsid w:val="008D0FA2"/>
    <w:rsid w:val="008D7D8E"/>
    <w:rsid w:val="008F0829"/>
    <w:rsid w:val="00900783"/>
    <w:rsid w:val="0090240D"/>
    <w:rsid w:val="00910FC3"/>
    <w:rsid w:val="009633D7"/>
    <w:rsid w:val="009946F2"/>
    <w:rsid w:val="009B4D2D"/>
    <w:rsid w:val="009D73FE"/>
    <w:rsid w:val="009F4F37"/>
    <w:rsid w:val="00A06D39"/>
    <w:rsid w:val="00A13137"/>
    <w:rsid w:val="00A16C28"/>
    <w:rsid w:val="00A34B70"/>
    <w:rsid w:val="00A4699C"/>
    <w:rsid w:val="00A4713E"/>
    <w:rsid w:val="00A51A77"/>
    <w:rsid w:val="00A73D8B"/>
    <w:rsid w:val="00A97646"/>
    <w:rsid w:val="00AA13A7"/>
    <w:rsid w:val="00AA13AB"/>
    <w:rsid w:val="00AA588A"/>
    <w:rsid w:val="00AB0CA6"/>
    <w:rsid w:val="00AB3971"/>
    <w:rsid w:val="00AC0E67"/>
    <w:rsid w:val="00AD1E7F"/>
    <w:rsid w:val="00AD36E3"/>
    <w:rsid w:val="00AE30EC"/>
    <w:rsid w:val="00AE6863"/>
    <w:rsid w:val="00B0259F"/>
    <w:rsid w:val="00B14646"/>
    <w:rsid w:val="00B25E5C"/>
    <w:rsid w:val="00B54024"/>
    <w:rsid w:val="00B64FD8"/>
    <w:rsid w:val="00B72700"/>
    <w:rsid w:val="00B85A26"/>
    <w:rsid w:val="00B87397"/>
    <w:rsid w:val="00B92FFE"/>
    <w:rsid w:val="00BB1159"/>
    <w:rsid w:val="00BB2E53"/>
    <w:rsid w:val="00BB41DB"/>
    <w:rsid w:val="00BB7F9A"/>
    <w:rsid w:val="00BC6A3C"/>
    <w:rsid w:val="00BD56E1"/>
    <w:rsid w:val="00BD7914"/>
    <w:rsid w:val="00BF6A7E"/>
    <w:rsid w:val="00C30403"/>
    <w:rsid w:val="00C315A9"/>
    <w:rsid w:val="00C33425"/>
    <w:rsid w:val="00C40BA9"/>
    <w:rsid w:val="00C61D1C"/>
    <w:rsid w:val="00C635C0"/>
    <w:rsid w:val="00C7782F"/>
    <w:rsid w:val="00C90822"/>
    <w:rsid w:val="00C93BB3"/>
    <w:rsid w:val="00CA6005"/>
    <w:rsid w:val="00CC1A31"/>
    <w:rsid w:val="00CC25BC"/>
    <w:rsid w:val="00CE4EAB"/>
    <w:rsid w:val="00CF49FD"/>
    <w:rsid w:val="00D07BC0"/>
    <w:rsid w:val="00D14C3E"/>
    <w:rsid w:val="00D171E4"/>
    <w:rsid w:val="00D317F3"/>
    <w:rsid w:val="00D342AC"/>
    <w:rsid w:val="00D3436D"/>
    <w:rsid w:val="00D36D64"/>
    <w:rsid w:val="00D51B1B"/>
    <w:rsid w:val="00D95F89"/>
    <w:rsid w:val="00DA0387"/>
    <w:rsid w:val="00DA105E"/>
    <w:rsid w:val="00DD2083"/>
    <w:rsid w:val="00DD20AB"/>
    <w:rsid w:val="00DF538A"/>
    <w:rsid w:val="00E02AA4"/>
    <w:rsid w:val="00E57E82"/>
    <w:rsid w:val="00E6080E"/>
    <w:rsid w:val="00E60A64"/>
    <w:rsid w:val="00E61BC2"/>
    <w:rsid w:val="00E63AAB"/>
    <w:rsid w:val="00E81928"/>
    <w:rsid w:val="00EC0694"/>
    <w:rsid w:val="00ED2599"/>
    <w:rsid w:val="00EF4C4E"/>
    <w:rsid w:val="00EF55B8"/>
    <w:rsid w:val="00EF57B1"/>
    <w:rsid w:val="00F00BD8"/>
    <w:rsid w:val="00F326EF"/>
    <w:rsid w:val="00F340E5"/>
    <w:rsid w:val="00F444DA"/>
    <w:rsid w:val="00F5059E"/>
    <w:rsid w:val="00F56C66"/>
    <w:rsid w:val="00F5790F"/>
    <w:rsid w:val="00FA45BB"/>
    <w:rsid w:val="00FB7177"/>
    <w:rsid w:val="00FB7F8E"/>
    <w:rsid w:val="00FC5B38"/>
    <w:rsid w:val="00FD23B7"/>
    <w:rsid w:val="00FD4891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85823"/>
  <w15:docId w15:val="{527446CD-25EE-4071-81D2-50CB838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table" w:styleId="-6">
    <w:name w:val="Colorful List Accent 6"/>
    <w:basedOn w:val="a1"/>
    <w:uiPriority w:val="72"/>
    <w:rsid w:val="008449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3">
    <w:name w:val="header"/>
    <w:basedOn w:val="a"/>
    <w:link w:val="a4"/>
    <w:uiPriority w:val="99"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449EF"/>
    <w:rPr>
      <w:lang w:val="bg-BG"/>
    </w:rPr>
  </w:style>
  <w:style w:type="paragraph" w:styleId="a5">
    <w:name w:val="footer"/>
    <w:basedOn w:val="a"/>
    <w:link w:val="a6"/>
    <w:uiPriority w:val="99"/>
    <w:unhideWhenUsed/>
    <w:rsid w:val="008449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449EF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84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449EF"/>
    <w:rPr>
      <w:rFonts w:ascii="Tahoma" w:hAnsi="Tahoma" w:cs="Tahoma"/>
      <w:sz w:val="16"/>
      <w:szCs w:val="16"/>
      <w:lang w:val="bg-BG"/>
    </w:rPr>
  </w:style>
  <w:style w:type="table" w:styleId="-3">
    <w:name w:val="Colorful List Accent 3"/>
    <w:basedOn w:val="a1"/>
    <w:uiPriority w:val="72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Grid Accent 2"/>
    <w:basedOn w:val="a1"/>
    <w:uiPriority w:val="73"/>
    <w:rsid w:val="00EF5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0">
    <w:name w:val="Colorful Shading Accent 3"/>
    <w:basedOn w:val="a1"/>
    <w:uiPriority w:val="71"/>
    <w:rsid w:val="002F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2F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9">
    <w:name w:val="Normal (Web)"/>
    <w:basedOn w:val="a"/>
    <w:uiPriority w:val="99"/>
    <w:unhideWhenUsed/>
    <w:rsid w:val="003A35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153E-6393-410C-A066-74C728E0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Turizym</dc:creator>
  <cp:lastModifiedBy>Nadq</cp:lastModifiedBy>
  <cp:revision>164</cp:revision>
  <cp:lastPrinted>2023-11-14T14:40:00Z</cp:lastPrinted>
  <dcterms:created xsi:type="dcterms:W3CDTF">2022-09-30T06:26:00Z</dcterms:created>
  <dcterms:modified xsi:type="dcterms:W3CDTF">2023-12-04T08:00:00Z</dcterms:modified>
</cp:coreProperties>
</file>