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32" w:rsidRDefault="00CD1732" w:rsidP="00CD17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 СЪВЕТ АПРИЛЦИ</w:t>
      </w:r>
    </w:p>
    <w:p w:rsidR="00CD1732" w:rsidRDefault="00CD1732" w:rsidP="00CD173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5641гр.Априлци,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Ловеч, ул. „Васил Левски”  № 109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E-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mail:os_aprilci@abv.bg</w:t>
      </w:r>
      <w:proofErr w:type="spellEnd"/>
    </w:p>
    <w:p w:rsidR="00CD1732" w:rsidRDefault="00CD1732" w:rsidP="00CD1732">
      <w:pPr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CD17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E76" w:rsidRPr="00CD1732" w:rsidRDefault="00CD1732" w:rsidP="00CD1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3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D1732" w:rsidRPr="00CD1732" w:rsidRDefault="00CD1732" w:rsidP="00CD1732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32">
        <w:rPr>
          <w:rFonts w:ascii="Times New Roman" w:hAnsi="Times New Roman" w:cs="Times New Roman"/>
          <w:b/>
          <w:sz w:val="32"/>
          <w:szCs w:val="32"/>
        </w:rPr>
        <w:t>за дейността на Общински съвет Априлци, неговите комисии</w:t>
      </w:r>
    </w:p>
    <w:p w:rsidR="00CD1732" w:rsidRPr="00CD1732" w:rsidRDefault="00CD1732" w:rsidP="00CD1732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32">
        <w:rPr>
          <w:rFonts w:ascii="Times New Roman" w:hAnsi="Times New Roman" w:cs="Times New Roman"/>
          <w:b/>
          <w:sz w:val="32"/>
          <w:szCs w:val="32"/>
        </w:rPr>
        <w:t xml:space="preserve"> и взаимодействието му с общинска администрация </w:t>
      </w:r>
    </w:p>
    <w:p w:rsidR="00CD1732" w:rsidRDefault="003C444F" w:rsidP="00CD1732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периода октомври</w:t>
      </w:r>
      <w:r w:rsidR="00F93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732" w:rsidRPr="00CD1732">
        <w:rPr>
          <w:rFonts w:ascii="Times New Roman" w:hAnsi="Times New Roman" w:cs="Times New Roman"/>
          <w:b/>
          <w:sz w:val="32"/>
          <w:szCs w:val="32"/>
        </w:rPr>
        <w:t>2015 г. – май 2016 г.</w:t>
      </w:r>
    </w:p>
    <w:p w:rsidR="00843638" w:rsidRDefault="00843638" w:rsidP="00CD1732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3638" w:rsidRDefault="00843638" w:rsidP="00CD1732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3638" w:rsidRDefault="00843638" w:rsidP="00CD1732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3638" w:rsidRDefault="00F34933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Уважаеми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933" w:rsidRDefault="00F34933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изпълнение на изискванията на чл. 27, ал.6 от Закона за местното самоуправление и местната администрация и чл. 109, ал.1 от Правилника за организацията и дейността на Общински съвет Априлци внасям за разглеждане отчет за дейността на съвета и неговите комисии, който да се разгледа в открито заседание и ще се разгласи на населението в общината.</w:t>
      </w:r>
    </w:p>
    <w:p w:rsidR="00877253" w:rsidRDefault="00877253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През отчетния период дейност осъществяваха три постоянни комисии и една временна комисия за изготвяне на Правилник за дейността  на Общински съвет Априлци</w:t>
      </w:r>
      <w:r w:rsidR="00E60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20">
        <w:rPr>
          <w:rFonts w:ascii="Times New Roman" w:hAnsi="Times New Roman" w:cs="Times New Roman"/>
          <w:sz w:val="28"/>
          <w:szCs w:val="28"/>
        </w:rPr>
        <w:t xml:space="preserve">неговите комисии и взаимодействието му с общинската администрация </w:t>
      </w:r>
      <w:r>
        <w:rPr>
          <w:rFonts w:ascii="Times New Roman" w:hAnsi="Times New Roman" w:cs="Times New Roman"/>
          <w:sz w:val="28"/>
          <w:szCs w:val="28"/>
        </w:rPr>
        <w:t>за периода 2015-2019г..</w:t>
      </w:r>
    </w:p>
    <w:p w:rsidR="00877253" w:rsidRPr="00877253" w:rsidRDefault="00877253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877253">
        <w:rPr>
          <w:rFonts w:ascii="Times New Roman" w:hAnsi="Times New Roman" w:cs="Times New Roman"/>
          <w:sz w:val="28"/>
          <w:szCs w:val="28"/>
        </w:rPr>
        <w:t xml:space="preserve">Постоянната комисия по бюджет, финанси, образование, икономическо развитие, евроинтеграция, здравеопазване, култура, религия, социални дейности и международни връзки към </w:t>
      </w:r>
      <w:proofErr w:type="spellStart"/>
      <w:r w:rsidRPr="00877253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877253">
        <w:rPr>
          <w:rFonts w:ascii="Times New Roman" w:hAnsi="Times New Roman" w:cs="Times New Roman"/>
          <w:sz w:val="28"/>
          <w:szCs w:val="28"/>
        </w:rPr>
        <w:t xml:space="preserve"> Априлци. </w:t>
      </w:r>
    </w:p>
    <w:p w:rsidR="00877253" w:rsidRPr="00877253" w:rsidRDefault="00877253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77253">
        <w:rPr>
          <w:rFonts w:ascii="Times New Roman" w:hAnsi="Times New Roman" w:cs="Times New Roman"/>
          <w:sz w:val="28"/>
          <w:szCs w:val="28"/>
        </w:rPr>
        <w:tab/>
        <w:t>Постоянната к</w:t>
      </w:r>
      <w:r w:rsidRPr="00877253">
        <w:rPr>
          <w:rFonts w:ascii="Times New Roman" w:hAnsi="Times New Roman" w:cs="Times New Roman"/>
          <w:bCs/>
          <w:iCs/>
          <w:sz w:val="28"/>
          <w:szCs w:val="28"/>
        </w:rPr>
        <w:t xml:space="preserve">омисия </w:t>
      </w:r>
      <w:r w:rsidRPr="00877253">
        <w:rPr>
          <w:rFonts w:ascii="Times New Roman" w:hAnsi="Times New Roman" w:cs="Times New Roman"/>
          <w:bCs/>
          <w:sz w:val="28"/>
          <w:szCs w:val="28"/>
        </w:rPr>
        <w:t xml:space="preserve">по териториално и селищно устройство, общинска собственост, туризъм, екология и околна среда, спорт, обществен ред и сигурност </w:t>
      </w:r>
      <w:r w:rsidRPr="00877253">
        <w:rPr>
          <w:rFonts w:ascii="Times New Roman" w:hAnsi="Times New Roman" w:cs="Times New Roman"/>
          <w:sz w:val="28"/>
          <w:szCs w:val="28"/>
        </w:rPr>
        <w:t xml:space="preserve"> </w:t>
      </w:r>
      <w:r w:rsidRPr="008772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77253">
        <w:rPr>
          <w:rFonts w:ascii="Times New Roman" w:hAnsi="Times New Roman" w:cs="Times New Roman"/>
          <w:sz w:val="28"/>
          <w:szCs w:val="28"/>
        </w:rPr>
        <w:t xml:space="preserve">към </w:t>
      </w:r>
      <w:proofErr w:type="spellStart"/>
      <w:r w:rsidRPr="00877253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877253">
        <w:rPr>
          <w:rFonts w:ascii="Times New Roman" w:hAnsi="Times New Roman" w:cs="Times New Roman"/>
          <w:sz w:val="28"/>
          <w:szCs w:val="28"/>
        </w:rPr>
        <w:t xml:space="preserve"> Априлци.</w:t>
      </w:r>
    </w:p>
    <w:p w:rsidR="00877253" w:rsidRDefault="00877253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77253">
        <w:rPr>
          <w:rFonts w:ascii="Times New Roman" w:hAnsi="Times New Roman" w:cs="Times New Roman"/>
          <w:sz w:val="28"/>
          <w:szCs w:val="28"/>
        </w:rPr>
        <w:tab/>
        <w:t xml:space="preserve">Постоянна комисия за установяване конфликт на интереси за общински </w:t>
      </w:r>
      <w:proofErr w:type="spellStart"/>
      <w:r w:rsidRPr="0087725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77253">
        <w:rPr>
          <w:rFonts w:ascii="Times New Roman" w:hAnsi="Times New Roman" w:cs="Times New Roman"/>
          <w:sz w:val="28"/>
          <w:szCs w:val="28"/>
        </w:rPr>
        <w:t xml:space="preserve"> и кмет.</w:t>
      </w:r>
    </w:p>
    <w:p w:rsidR="00F34933" w:rsidRPr="00F34933" w:rsidRDefault="00877253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933">
        <w:rPr>
          <w:rFonts w:ascii="Times New Roman" w:hAnsi="Times New Roman" w:cs="Times New Roman"/>
          <w:sz w:val="28"/>
          <w:szCs w:val="28"/>
        </w:rPr>
        <w:t xml:space="preserve">Дейността на постоянните комисии през отчетения период се осъществяваше на основание чл. 49 и чл. 50 от ЗМСМА и в съответствие с Правилника за организацията и дейността на </w:t>
      </w:r>
      <w:proofErr w:type="spellStart"/>
      <w:r w:rsidR="00F34933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="00F34933">
        <w:rPr>
          <w:rFonts w:ascii="Times New Roman" w:hAnsi="Times New Roman" w:cs="Times New Roman"/>
          <w:sz w:val="28"/>
          <w:szCs w:val="28"/>
        </w:rPr>
        <w:t>, неговите комисии и взаимодействието му с общинската администрация.</w:t>
      </w:r>
    </w:p>
    <w:p w:rsidR="003C444F" w:rsidRDefault="003C444F" w:rsidP="00E9641C">
      <w:pPr>
        <w:spacing w:before="0"/>
        <w:rPr>
          <w:rFonts w:ascii="Times New Roman" w:hAnsi="Times New Roman" w:cs="Times New Roman"/>
          <w:b/>
          <w:sz w:val="32"/>
          <w:szCs w:val="32"/>
        </w:rPr>
      </w:pPr>
    </w:p>
    <w:p w:rsidR="00843638" w:rsidRDefault="00843638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1.Общински съвет е провел 10 заседания, от които:</w:t>
      </w:r>
    </w:p>
    <w:p w:rsidR="001945BA" w:rsidRDefault="001945BA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редовни</w:t>
      </w:r>
    </w:p>
    <w:p w:rsidR="001945BA" w:rsidRDefault="001945BA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извънредни</w:t>
      </w:r>
    </w:p>
    <w:p w:rsidR="001945BA" w:rsidRDefault="001945BA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1945BA" w:rsidRDefault="00E60320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периода октомври – май Общински съвет има</w:t>
      </w:r>
      <w:r w:rsidR="001945BA">
        <w:rPr>
          <w:rFonts w:ascii="Times New Roman" w:hAnsi="Times New Roman" w:cs="Times New Roman"/>
          <w:sz w:val="28"/>
          <w:szCs w:val="28"/>
        </w:rPr>
        <w:t xml:space="preserve"> 177 решения:</w:t>
      </w:r>
    </w:p>
    <w:p w:rsidR="001945BA" w:rsidRPr="001945BA" w:rsidRDefault="001945BA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43638" w:rsidRPr="009C3F14" w:rsidRDefault="00F93A6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C3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</w:t>
      </w:r>
      <w:r w:rsidR="008B31AC" w:rsidRPr="009C3F14">
        <w:rPr>
          <w:rFonts w:ascii="Times New Roman" w:hAnsi="Times New Roman" w:cs="Times New Roman"/>
          <w:b/>
          <w:sz w:val="28"/>
          <w:szCs w:val="28"/>
        </w:rPr>
        <w:t>решения относно</w:t>
      </w:r>
      <w:r w:rsidRPr="009C3F14">
        <w:rPr>
          <w:rFonts w:ascii="Times New Roman" w:hAnsi="Times New Roman" w:cs="Times New Roman"/>
          <w:b/>
          <w:sz w:val="28"/>
          <w:szCs w:val="28"/>
        </w:rPr>
        <w:t xml:space="preserve"> еднократни финансови помощи за новородено:</w:t>
      </w:r>
    </w:p>
    <w:p w:rsidR="00F93A6C" w:rsidRDefault="00F93A6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9, № 10, № 34, № 35, № 36, № 97, № 135, № 159, № 160, № 161</w:t>
      </w:r>
    </w:p>
    <w:p w:rsidR="00F93A6C" w:rsidRDefault="00F93A6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93A6C" w:rsidRPr="009C3F14" w:rsidRDefault="008B31A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C3F14">
        <w:rPr>
          <w:rFonts w:ascii="Times New Roman" w:hAnsi="Times New Roman" w:cs="Times New Roman"/>
          <w:b/>
          <w:sz w:val="28"/>
          <w:szCs w:val="28"/>
        </w:rPr>
        <w:t>6 решения относно</w:t>
      </w:r>
      <w:r w:rsidR="00F93A6C" w:rsidRPr="009C3F14">
        <w:rPr>
          <w:rFonts w:ascii="Times New Roman" w:hAnsi="Times New Roman" w:cs="Times New Roman"/>
          <w:b/>
          <w:sz w:val="28"/>
          <w:szCs w:val="28"/>
        </w:rPr>
        <w:t xml:space="preserve"> еднократни финансови помощи за лечение:</w:t>
      </w:r>
    </w:p>
    <w:p w:rsidR="00F93A6C" w:rsidRDefault="00F93A6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11, № 38, № 96, № 147, № 157, № 158</w:t>
      </w:r>
    </w:p>
    <w:p w:rsidR="00F93A6C" w:rsidRDefault="00F93A6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93A6C" w:rsidRPr="009C3F14" w:rsidRDefault="00741DD5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93A6C" w:rsidRPr="009C3F14">
        <w:rPr>
          <w:rFonts w:ascii="Times New Roman" w:hAnsi="Times New Roman" w:cs="Times New Roman"/>
          <w:b/>
          <w:sz w:val="28"/>
          <w:szCs w:val="28"/>
        </w:rPr>
        <w:t xml:space="preserve"> решения във връзка с Бюджета:</w:t>
      </w:r>
    </w:p>
    <w:p w:rsidR="00F93A6C" w:rsidRDefault="009C3F14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31, </w:t>
      </w:r>
      <w:r w:rsidR="00F93A6C">
        <w:rPr>
          <w:rFonts w:ascii="Times New Roman" w:hAnsi="Times New Roman" w:cs="Times New Roman"/>
          <w:sz w:val="28"/>
          <w:szCs w:val="28"/>
        </w:rPr>
        <w:t>№ 32,</w:t>
      </w:r>
      <w:r>
        <w:rPr>
          <w:rFonts w:ascii="Times New Roman" w:hAnsi="Times New Roman" w:cs="Times New Roman"/>
          <w:sz w:val="28"/>
          <w:szCs w:val="28"/>
        </w:rPr>
        <w:t xml:space="preserve"> № 41, </w:t>
      </w:r>
      <w:r w:rsidR="00F93A6C">
        <w:rPr>
          <w:rFonts w:ascii="Times New Roman" w:hAnsi="Times New Roman" w:cs="Times New Roman"/>
          <w:sz w:val="28"/>
          <w:szCs w:val="28"/>
        </w:rPr>
        <w:t xml:space="preserve"> № 42, № 43, № 44, № 45, № 46, № 47, № 48, № 49, № 50, № 51, № 52, № 53, № 54, № 55, № 56, № 57, № 58, № 59, № 60,</w:t>
      </w:r>
      <w:r>
        <w:rPr>
          <w:rFonts w:ascii="Times New Roman" w:hAnsi="Times New Roman" w:cs="Times New Roman"/>
          <w:sz w:val="28"/>
          <w:szCs w:val="28"/>
        </w:rPr>
        <w:t xml:space="preserve"> № 61,</w:t>
      </w:r>
      <w:r w:rsidR="00F93A6C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F93A6C" w:rsidRDefault="00F93A6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93A6C" w:rsidRPr="009C3F14" w:rsidRDefault="00F93A6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C3F14">
        <w:rPr>
          <w:rFonts w:ascii="Times New Roman" w:hAnsi="Times New Roman" w:cs="Times New Roman"/>
          <w:b/>
          <w:sz w:val="28"/>
          <w:szCs w:val="28"/>
        </w:rPr>
        <w:t>23 решения относно предоставяне на земи от Общинския поземлен фонд</w:t>
      </w:r>
      <w:r w:rsidR="008B31AC" w:rsidRPr="009C3F14">
        <w:rPr>
          <w:rFonts w:ascii="Times New Roman" w:hAnsi="Times New Roman" w:cs="Times New Roman"/>
          <w:b/>
          <w:sz w:val="28"/>
          <w:szCs w:val="28"/>
        </w:rPr>
        <w:t>: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23, № 63, № 64, № 65, № 66, № 67, № 68, № 69, № 70, № 71, № 72, № 74, № 75, № 101, № 102, № 103, № 104, № 105, № 106, № 107, № 163, № 175, № 176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0E04D1" w:rsidRDefault="008B31A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E04D1">
        <w:rPr>
          <w:rFonts w:ascii="Times New Roman" w:hAnsi="Times New Roman" w:cs="Times New Roman"/>
          <w:b/>
          <w:sz w:val="28"/>
          <w:szCs w:val="28"/>
        </w:rPr>
        <w:t>2 решения относно ОУ „Васил Левски”: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98, № 99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0E04D1" w:rsidRDefault="008B31A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E04D1">
        <w:rPr>
          <w:rFonts w:ascii="Times New Roman" w:hAnsi="Times New Roman" w:cs="Times New Roman"/>
          <w:b/>
          <w:sz w:val="28"/>
          <w:szCs w:val="28"/>
        </w:rPr>
        <w:t>1 решение относно отдаване под наем или аренда на общинска собственост: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0E04D1" w:rsidRDefault="000E04D1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31AC" w:rsidRPr="000E04D1">
        <w:rPr>
          <w:rFonts w:ascii="Times New Roman" w:hAnsi="Times New Roman" w:cs="Times New Roman"/>
          <w:b/>
          <w:sz w:val="28"/>
          <w:szCs w:val="28"/>
        </w:rPr>
        <w:t xml:space="preserve"> решения относно разпореждане с Общинска собственост: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22,</w:t>
      </w:r>
      <w:r w:rsidR="000E04D1">
        <w:rPr>
          <w:rFonts w:ascii="Times New Roman" w:hAnsi="Times New Roman" w:cs="Times New Roman"/>
          <w:sz w:val="28"/>
          <w:szCs w:val="28"/>
        </w:rPr>
        <w:t xml:space="preserve"> № 30, </w:t>
      </w:r>
      <w:r>
        <w:rPr>
          <w:rFonts w:ascii="Times New Roman" w:hAnsi="Times New Roman" w:cs="Times New Roman"/>
          <w:sz w:val="28"/>
          <w:szCs w:val="28"/>
        </w:rPr>
        <w:t xml:space="preserve"> № 137,</w:t>
      </w:r>
      <w:r w:rsidR="000E04D1">
        <w:rPr>
          <w:rFonts w:ascii="Times New Roman" w:hAnsi="Times New Roman" w:cs="Times New Roman"/>
          <w:sz w:val="28"/>
          <w:szCs w:val="28"/>
        </w:rPr>
        <w:t xml:space="preserve"> № 138, № 145, № 155, </w:t>
      </w:r>
      <w:r>
        <w:rPr>
          <w:rFonts w:ascii="Times New Roman" w:hAnsi="Times New Roman" w:cs="Times New Roman"/>
          <w:sz w:val="28"/>
          <w:szCs w:val="28"/>
        </w:rPr>
        <w:t xml:space="preserve"> № 162, № 164, № 169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0E04D1" w:rsidRDefault="008B31A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E04D1">
        <w:rPr>
          <w:rFonts w:ascii="Times New Roman" w:hAnsi="Times New Roman" w:cs="Times New Roman"/>
          <w:b/>
          <w:sz w:val="28"/>
          <w:szCs w:val="28"/>
        </w:rPr>
        <w:t>2 решения относно продажба на Общинска собственост: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76, № 144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0E04D1" w:rsidRDefault="008B31A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E04D1">
        <w:rPr>
          <w:rFonts w:ascii="Times New Roman" w:hAnsi="Times New Roman" w:cs="Times New Roman"/>
          <w:b/>
          <w:sz w:val="28"/>
          <w:szCs w:val="28"/>
        </w:rPr>
        <w:t xml:space="preserve">13 решения относно изменение на подробен </w:t>
      </w:r>
      <w:proofErr w:type="spellStart"/>
      <w:r w:rsidRPr="000E04D1">
        <w:rPr>
          <w:rFonts w:ascii="Times New Roman" w:hAnsi="Times New Roman" w:cs="Times New Roman"/>
          <w:b/>
          <w:sz w:val="28"/>
          <w:szCs w:val="28"/>
        </w:rPr>
        <w:t>устройствен</w:t>
      </w:r>
      <w:proofErr w:type="spellEnd"/>
      <w:r w:rsidRPr="000E04D1">
        <w:rPr>
          <w:rFonts w:ascii="Times New Roman" w:hAnsi="Times New Roman" w:cs="Times New Roman"/>
          <w:b/>
          <w:sz w:val="28"/>
          <w:szCs w:val="28"/>
        </w:rPr>
        <w:t xml:space="preserve"> план :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17, № 18, № 19, № 20, № 73, № 108, № 139, № 140, № 142, № 166, № 167, № 168, № 177</w:t>
      </w:r>
    </w:p>
    <w:p w:rsidR="006D7227" w:rsidRDefault="006D7227" w:rsidP="00E9641C">
      <w:p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</w:p>
    <w:p w:rsidR="008B31AC" w:rsidRPr="000E04D1" w:rsidRDefault="005D0C7B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D7227" w:rsidRPr="000E04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31AC" w:rsidRPr="000E04D1">
        <w:rPr>
          <w:rFonts w:ascii="Times New Roman" w:hAnsi="Times New Roman" w:cs="Times New Roman"/>
          <w:b/>
          <w:sz w:val="28"/>
          <w:szCs w:val="28"/>
        </w:rPr>
        <w:t>решения свързани с наредби, програми</w:t>
      </w:r>
      <w:r w:rsidR="000E04D1" w:rsidRPr="000E04D1">
        <w:rPr>
          <w:rFonts w:ascii="Times New Roman" w:hAnsi="Times New Roman" w:cs="Times New Roman"/>
          <w:b/>
          <w:sz w:val="28"/>
          <w:szCs w:val="28"/>
        </w:rPr>
        <w:t>, стратегии</w:t>
      </w:r>
      <w:r w:rsidR="008B31AC" w:rsidRPr="000E04D1">
        <w:rPr>
          <w:rFonts w:ascii="Times New Roman" w:hAnsi="Times New Roman" w:cs="Times New Roman"/>
          <w:b/>
          <w:sz w:val="28"/>
          <w:szCs w:val="28"/>
        </w:rPr>
        <w:t xml:space="preserve"> и отчети:</w:t>
      </w:r>
    </w:p>
    <w:p w:rsidR="008B31AC" w:rsidRDefault="005D0C7B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21, № 37, № 40</w:t>
      </w:r>
      <w:r w:rsidR="000E04D1">
        <w:rPr>
          <w:rFonts w:ascii="Times New Roman" w:hAnsi="Times New Roman" w:cs="Times New Roman"/>
          <w:sz w:val="28"/>
          <w:szCs w:val="28"/>
        </w:rPr>
        <w:t>, № 100, № 109, № 136, № 141, № 143, № 146, № 154, № 156, № 170, № 171, № 174</w:t>
      </w:r>
    </w:p>
    <w:p w:rsidR="000E04D1" w:rsidRDefault="000E04D1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0E04D1" w:rsidRDefault="005D0C7B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6D7227" w:rsidRPr="000E04D1">
        <w:rPr>
          <w:rFonts w:ascii="Times New Roman" w:hAnsi="Times New Roman" w:cs="Times New Roman"/>
          <w:b/>
          <w:sz w:val="28"/>
          <w:szCs w:val="28"/>
        </w:rPr>
        <w:t xml:space="preserve"> решения свързани с дейността на Общински съвет:</w:t>
      </w:r>
    </w:p>
    <w:p w:rsidR="006D7227" w:rsidRPr="006D7227" w:rsidRDefault="000E04D1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1, №</w:t>
      </w:r>
      <w:r w:rsidR="005D0C7B">
        <w:rPr>
          <w:rFonts w:ascii="Times New Roman" w:hAnsi="Times New Roman" w:cs="Times New Roman"/>
          <w:sz w:val="28"/>
          <w:szCs w:val="28"/>
        </w:rPr>
        <w:t xml:space="preserve"> 2, № 3, № 4, № 5, № 6, № 7</w:t>
      </w:r>
      <w:r>
        <w:rPr>
          <w:rFonts w:ascii="Times New Roman" w:hAnsi="Times New Roman" w:cs="Times New Roman"/>
          <w:sz w:val="28"/>
          <w:szCs w:val="28"/>
        </w:rPr>
        <w:t>, № 33, № 77, № 78, № 79, № 80, № 81, № 82, № 83, № 84, № 85, № 86, № 87, № 88, № 89, № 90, № 91, № 92, № 93, № 94, № 95, № 123, № 124, № 125, № 126, № 127, № 128, № 129, № 130, № 131, № 172, № 173</w:t>
      </w:r>
    </w:p>
    <w:p w:rsidR="008B31AC" w:rsidRDefault="008B31A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AC" w:rsidRPr="00741DD5" w:rsidRDefault="00741DD5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41DD5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AE22BC" w:rsidRPr="00741DD5">
        <w:rPr>
          <w:rFonts w:ascii="Times New Roman" w:hAnsi="Times New Roman" w:cs="Times New Roman"/>
          <w:b/>
          <w:sz w:val="28"/>
          <w:szCs w:val="28"/>
        </w:rPr>
        <w:t xml:space="preserve"> решения относно предст</w:t>
      </w:r>
      <w:r w:rsidR="00E60320" w:rsidRPr="00741DD5">
        <w:rPr>
          <w:rFonts w:ascii="Times New Roman" w:hAnsi="Times New Roman" w:cs="Times New Roman"/>
          <w:b/>
          <w:sz w:val="28"/>
          <w:szCs w:val="28"/>
        </w:rPr>
        <w:t xml:space="preserve">авителство и пълномощия на Кмет и Председател на </w:t>
      </w:r>
      <w:proofErr w:type="spellStart"/>
      <w:r w:rsidR="00E60320" w:rsidRPr="00741DD5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Pr="00741DD5">
        <w:rPr>
          <w:rFonts w:ascii="Times New Roman" w:hAnsi="Times New Roman" w:cs="Times New Roman"/>
          <w:b/>
          <w:sz w:val="28"/>
          <w:szCs w:val="28"/>
        </w:rPr>
        <w:t xml:space="preserve">, Кмет на кметство, Кметски наместници и общински </w:t>
      </w:r>
      <w:proofErr w:type="spellStart"/>
      <w:r w:rsidRPr="00741DD5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AE22BC" w:rsidRPr="00741DD5">
        <w:rPr>
          <w:rFonts w:ascii="Times New Roman" w:hAnsi="Times New Roman" w:cs="Times New Roman"/>
          <w:b/>
          <w:sz w:val="28"/>
          <w:szCs w:val="28"/>
        </w:rPr>
        <w:t>: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8, № 12</w:t>
      </w:r>
      <w:r w:rsidRPr="00741DD5">
        <w:rPr>
          <w:rFonts w:ascii="Times New Roman" w:hAnsi="Times New Roman" w:cs="Times New Roman"/>
          <w:sz w:val="28"/>
          <w:szCs w:val="28"/>
        </w:rPr>
        <w:t>, № 13, № 14,</w:t>
      </w:r>
      <w:r>
        <w:rPr>
          <w:rFonts w:ascii="Times New Roman" w:hAnsi="Times New Roman" w:cs="Times New Roman"/>
          <w:sz w:val="28"/>
          <w:szCs w:val="28"/>
        </w:rPr>
        <w:t xml:space="preserve"> № 15, № 16, № 24, № 25,</w:t>
      </w:r>
      <w:r w:rsidR="00741DD5">
        <w:rPr>
          <w:rFonts w:ascii="Times New Roman" w:hAnsi="Times New Roman" w:cs="Times New Roman"/>
          <w:sz w:val="28"/>
          <w:szCs w:val="28"/>
        </w:rPr>
        <w:t xml:space="preserve"> № 26, № 27, № 132, № 133, № 134, № 152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E22BC" w:rsidRPr="00741DD5" w:rsidRDefault="00741DD5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решение</w:t>
      </w:r>
      <w:r w:rsidR="00AE22BC" w:rsidRPr="00741DD5">
        <w:rPr>
          <w:rFonts w:ascii="Times New Roman" w:hAnsi="Times New Roman" w:cs="Times New Roman"/>
          <w:b/>
          <w:sz w:val="28"/>
          <w:szCs w:val="28"/>
        </w:rPr>
        <w:t xml:space="preserve"> относно дарения: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41DD5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E22BC" w:rsidRPr="00741DD5" w:rsidRDefault="005D0C7B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решения върнати, препотвърдени и прегласувани</w:t>
      </w:r>
      <w:r w:rsidR="00AE22BC" w:rsidRPr="00741DD5">
        <w:rPr>
          <w:rFonts w:ascii="Times New Roman" w:hAnsi="Times New Roman" w:cs="Times New Roman"/>
          <w:b/>
          <w:sz w:val="28"/>
          <w:szCs w:val="28"/>
        </w:rPr>
        <w:t>:</w:t>
      </w:r>
    </w:p>
    <w:p w:rsidR="00AE22BC" w:rsidRDefault="005D0C7B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№111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22BC">
        <w:rPr>
          <w:rFonts w:ascii="Times New Roman" w:hAnsi="Times New Roman" w:cs="Times New Roman"/>
          <w:sz w:val="28"/>
          <w:szCs w:val="28"/>
        </w:rPr>
        <w:t>№ 112,</w:t>
      </w:r>
      <w:r>
        <w:rPr>
          <w:rFonts w:ascii="Times New Roman" w:hAnsi="Times New Roman" w:cs="Times New Roman"/>
          <w:sz w:val="28"/>
          <w:szCs w:val="28"/>
        </w:rPr>
        <w:t xml:space="preserve"> № 113,</w:t>
      </w:r>
      <w:r w:rsidR="00AE22BC">
        <w:rPr>
          <w:rFonts w:ascii="Times New Roman" w:hAnsi="Times New Roman" w:cs="Times New Roman"/>
          <w:sz w:val="28"/>
          <w:szCs w:val="28"/>
        </w:rPr>
        <w:t xml:space="preserve"> № 114,</w:t>
      </w:r>
      <w:r>
        <w:rPr>
          <w:rFonts w:ascii="Times New Roman" w:hAnsi="Times New Roman" w:cs="Times New Roman"/>
          <w:sz w:val="28"/>
          <w:szCs w:val="28"/>
        </w:rPr>
        <w:t xml:space="preserve"> № 115, </w:t>
      </w:r>
      <w:r w:rsidR="00AE22BC">
        <w:rPr>
          <w:rFonts w:ascii="Times New Roman" w:hAnsi="Times New Roman" w:cs="Times New Roman"/>
          <w:sz w:val="28"/>
          <w:szCs w:val="28"/>
        </w:rPr>
        <w:t xml:space="preserve"> № 116,</w:t>
      </w:r>
      <w:r>
        <w:rPr>
          <w:rFonts w:ascii="Times New Roman" w:hAnsi="Times New Roman" w:cs="Times New Roman"/>
          <w:sz w:val="28"/>
          <w:szCs w:val="28"/>
        </w:rPr>
        <w:t xml:space="preserve"> № 117,</w:t>
      </w:r>
      <w:r w:rsidR="00AE22BC">
        <w:rPr>
          <w:rFonts w:ascii="Times New Roman" w:hAnsi="Times New Roman" w:cs="Times New Roman"/>
          <w:sz w:val="28"/>
          <w:szCs w:val="28"/>
        </w:rPr>
        <w:t xml:space="preserve"> № 118,</w:t>
      </w:r>
      <w:r>
        <w:rPr>
          <w:rFonts w:ascii="Times New Roman" w:hAnsi="Times New Roman" w:cs="Times New Roman"/>
          <w:sz w:val="28"/>
          <w:szCs w:val="28"/>
        </w:rPr>
        <w:t xml:space="preserve"> № 119,</w:t>
      </w:r>
      <w:r w:rsidR="00AE22BC">
        <w:rPr>
          <w:rFonts w:ascii="Times New Roman" w:hAnsi="Times New Roman" w:cs="Times New Roman"/>
          <w:sz w:val="28"/>
          <w:szCs w:val="28"/>
        </w:rPr>
        <w:t xml:space="preserve"> № 120,</w:t>
      </w:r>
      <w:r>
        <w:rPr>
          <w:rFonts w:ascii="Times New Roman" w:hAnsi="Times New Roman" w:cs="Times New Roman"/>
          <w:sz w:val="28"/>
          <w:szCs w:val="28"/>
        </w:rPr>
        <w:t xml:space="preserve"> №121,</w:t>
      </w:r>
      <w:r w:rsidR="00AE22BC">
        <w:rPr>
          <w:rFonts w:ascii="Times New Roman" w:hAnsi="Times New Roman" w:cs="Times New Roman"/>
          <w:sz w:val="28"/>
          <w:szCs w:val="28"/>
        </w:rPr>
        <w:t xml:space="preserve"> № 122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E22BC" w:rsidRPr="00741DD5" w:rsidRDefault="00AE22BC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41DD5">
        <w:rPr>
          <w:rFonts w:ascii="Times New Roman" w:hAnsi="Times New Roman" w:cs="Times New Roman"/>
          <w:b/>
          <w:sz w:val="28"/>
          <w:szCs w:val="28"/>
        </w:rPr>
        <w:t>4 решения относно кандидатстване по проекти</w:t>
      </w:r>
      <w:r w:rsidR="00741DD5">
        <w:rPr>
          <w:rFonts w:ascii="Times New Roman" w:hAnsi="Times New Roman" w:cs="Times New Roman"/>
          <w:b/>
          <w:sz w:val="28"/>
          <w:szCs w:val="28"/>
        </w:rPr>
        <w:t>, свързани с общинска собственост</w:t>
      </w:r>
      <w:r w:rsidRPr="00741DD5">
        <w:rPr>
          <w:rFonts w:ascii="Times New Roman" w:hAnsi="Times New Roman" w:cs="Times New Roman"/>
          <w:b/>
          <w:sz w:val="28"/>
          <w:szCs w:val="28"/>
        </w:rPr>
        <w:t>: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148, № 149, № 150, № 153</w:t>
      </w:r>
    </w:p>
    <w:p w:rsidR="00741DD5" w:rsidRDefault="00741DD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41DD5" w:rsidRPr="00741DD5" w:rsidRDefault="00D55BFD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1DD5" w:rsidRPr="00741DD5">
        <w:rPr>
          <w:rFonts w:ascii="Times New Roman" w:hAnsi="Times New Roman" w:cs="Times New Roman"/>
          <w:b/>
          <w:sz w:val="28"/>
          <w:szCs w:val="28"/>
        </w:rPr>
        <w:t xml:space="preserve"> решение относно социални придобивки:</w:t>
      </w:r>
    </w:p>
    <w:p w:rsidR="00AE22BC" w:rsidRDefault="00741DD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  <w:r w:rsidR="005D0C7B">
        <w:rPr>
          <w:rFonts w:ascii="Times New Roman" w:hAnsi="Times New Roman" w:cs="Times New Roman"/>
          <w:sz w:val="28"/>
          <w:szCs w:val="28"/>
        </w:rPr>
        <w:t>, № 29</w:t>
      </w:r>
    </w:p>
    <w:p w:rsidR="00741DD5" w:rsidRDefault="00741DD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41DD5" w:rsidRDefault="00741DD5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решение</w:t>
      </w:r>
      <w:r w:rsidRPr="00741DD5">
        <w:rPr>
          <w:rFonts w:ascii="Times New Roman" w:hAnsi="Times New Roman" w:cs="Times New Roman"/>
          <w:b/>
          <w:sz w:val="28"/>
          <w:szCs w:val="28"/>
        </w:rPr>
        <w:t xml:space="preserve"> относно Отчет по изпълнение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приетите</w:t>
      </w:r>
      <w:r w:rsidR="005D0C7B">
        <w:rPr>
          <w:rFonts w:ascii="Times New Roman" w:hAnsi="Times New Roman" w:cs="Times New Roman"/>
          <w:b/>
          <w:sz w:val="28"/>
          <w:szCs w:val="28"/>
        </w:rPr>
        <w:t xml:space="preserve"> решенията на </w:t>
      </w:r>
      <w:proofErr w:type="spellStart"/>
      <w:r w:rsidR="005D0C7B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5D0C7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741DD5">
        <w:rPr>
          <w:rFonts w:ascii="Times New Roman" w:hAnsi="Times New Roman" w:cs="Times New Roman"/>
          <w:b/>
          <w:sz w:val="28"/>
          <w:szCs w:val="28"/>
        </w:rPr>
        <w:t xml:space="preserve"> Кмета:</w:t>
      </w:r>
    </w:p>
    <w:p w:rsidR="00741DD5" w:rsidRDefault="00741DD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110</w:t>
      </w:r>
    </w:p>
    <w:p w:rsidR="00741DD5" w:rsidRDefault="00741DD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41DD5" w:rsidRDefault="00741DD5" w:rsidP="00E9641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41DD5">
        <w:rPr>
          <w:rFonts w:ascii="Times New Roman" w:hAnsi="Times New Roman" w:cs="Times New Roman"/>
          <w:b/>
          <w:sz w:val="28"/>
          <w:szCs w:val="28"/>
        </w:rPr>
        <w:t>1 решение относно Борба с престъпността, осигуряване на обществен ред и безопасност на движението на територията на Община Априлци през 2015 г.:</w:t>
      </w:r>
    </w:p>
    <w:p w:rsidR="00741DD5" w:rsidRPr="00741DD5" w:rsidRDefault="00741DD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41DD5">
        <w:rPr>
          <w:rFonts w:ascii="Times New Roman" w:hAnsi="Times New Roman" w:cs="Times New Roman"/>
          <w:sz w:val="28"/>
          <w:szCs w:val="28"/>
        </w:rPr>
        <w:t xml:space="preserve">№ 151 Приема информация от Марин </w:t>
      </w:r>
      <w:proofErr w:type="spellStart"/>
      <w:r w:rsidRPr="00741DD5">
        <w:rPr>
          <w:rFonts w:ascii="Times New Roman" w:hAnsi="Times New Roman" w:cs="Times New Roman"/>
          <w:sz w:val="28"/>
          <w:szCs w:val="28"/>
        </w:rPr>
        <w:t>Ичев</w:t>
      </w:r>
      <w:proofErr w:type="spellEnd"/>
      <w:r w:rsidRPr="00741DD5">
        <w:rPr>
          <w:rFonts w:ascii="Times New Roman" w:hAnsi="Times New Roman" w:cs="Times New Roman"/>
          <w:sz w:val="28"/>
          <w:szCs w:val="28"/>
        </w:rPr>
        <w:t xml:space="preserve"> – Началник Районно Управление на МВР - Троян относно Борба с престъпността, осигуряване на обществен ред и безопасност на движението на територията на Община Априлци през 2015 г.</w:t>
      </w:r>
    </w:p>
    <w:p w:rsidR="00B601C9" w:rsidRDefault="00B601C9" w:rsidP="00E9641C">
      <w:pPr>
        <w:spacing w:before="0"/>
        <w:rPr>
          <w:b/>
          <w:u w:val="single"/>
        </w:rPr>
      </w:pPr>
    </w:p>
    <w:p w:rsidR="00AE22BC" w:rsidRDefault="00724AD6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отчетния период Кметът е внесъл 90 проекта за решение. </w:t>
      </w:r>
    </w:p>
    <w:p w:rsidR="00724AD6" w:rsidRDefault="00724AD6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Закона за публичните финанси, Общински съвет организира публично обсъждане на проекта за Бюджет за 2016 г. и отчета за 2015 г. на Община Априлци. Публичните обсъждания се обявяват на интернет страницата на общината.</w:t>
      </w:r>
    </w:p>
    <w:p w:rsidR="00C37E5E" w:rsidRDefault="002A0476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деловодството </w:t>
      </w:r>
      <w:r w:rsidR="00C37E5E">
        <w:rPr>
          <w:rFonts w:ascii="Times New Roman" w:hAnsi="Times New Roman" w:cs="Times New Roman"/>
          <w:sz w:val="28"/>
          <w:szCs w:val="28"/>
        </w:rPr>
        <w:t>са внесени заповеди и договори издадени от Кмета съгласно изисквания</w:t>
      </w:r>
      <w:r>
        <w:rPr>
          <w:rFonts w:ascii="Times New Roman" w:hAnsi="Times New Roman" w:cs="Times New Roman"/>
          <w:sz w:val="28"/>
          <w:szCs w:val="28"/>
        </w:rPr>
        <w:t>та на</w:t>
      </w:r>
      <w:r w:rsidR="00C37E5E">
        <w:rPr>
          <w:rFonts w:ascii="Times New Roman" w:hAnsi="Times New Roman" w:cs="Times New Roman"/>
          <w:sz w:val="28"/>
          <w:szCs w:val="28"/>
        </w:rPr>
        <w:t xml:space="preserve"> чл.44, т.18 от ЗМСМА.</w:t>
      </w:r>
    </w:p>
    <w:p w:rsidR="00C37E5E" w:rsidRDefault="00C37E5E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Зададени са питания към Кмета на заседания на Общински съвет, четири броя. Два броя на П. Чорбаджийски, един брой на Мл. Колев и един брой на П. Колева.  </w:t>
      </w:r>
    </w:p>
    <w:p w:rsidR="00724AD6" w:rsidRPr="00724AD6" w:rsidRDefault="00724AD6" w:rsidP="00E9641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Постоянните комисии са заседавали преди всяко редовно заседание на Общински съвет. Заседанията на Общински съвет Априлци са открити, </w:t>
      </w:r>
      <w:r>
        <w:rPr>
          <w:rFonts w:ascii="Times New Roman" w:hAnsi="Times New Roman" w:cs="Times New Roman"/>
          <w:sz w:val="28"/>
          <w:szCs w:val="28"/>
        </w:rPr>
        <w:lastRenderedPageBreak/>
        <w:t>за всяко заседание се изпращат уведомителни писма до Кмета, Зам.Кмет, Кмет на кметство, Секретар на общината.</w:t>
      </w:r>
    </w:p>
    <w:p w:rsidR="00AE22BC" w:rsidRDefault="00724AD6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Приетите решения и протокол от заседание се изпращат в седемдневен срок до Областен управител, Окръжна прокуратура – Ловеч и </w:t>
      </w:r>
      <w:r w:rsidR="002A0476">
        <w:rPr>
          <w:rFonts w:ascii="Times New Roman" w:hAnsi="Times New Roman" w:cs="Times New Roman"/>
          <w:sz w:val="28"/>
          <w:szCs w:val="28"/>
        </w:rPr>
        <w:t>Районна прокуратура – Троян и до</w:t>
      </w:r>
      <w:r>
        <w:rPr>
          <w:rFonts w:ascii="Times New Roman" w:hAnsi="Times New Roman" w:cs="Times New Roman"/>
          <w:sz w:val="28"/>
          <w:szCs w:val="28"/>
        </w:rPr>
        <w:t xml:space="preserve"> Кмета</w:t>
      </w:r>
      <w:r w:rsidR="002A0476">
        <w:rPr>
          <w:rFonts w:ascii="Times New Roman" w:hAnsi="Times New Roman" w:cs="Times New Roman"/>
          <w:sz w:val="28"/>
          <w:szCs w:val="28"/>
        </w:rPr>
        <w:t xml:space="preserve"> на общината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6FB">
        <w:rPr>
          <w:rFonts w:ascii="Times New Roman" w:hAnsi="Times New Roman" w:cs="Times New Roman"/>
          <w:sz w:val="28"/>
          <w:szCs w:val="28"/>
        </w:rPr>
        <w:t xml:space="preserve"> Решенията на Общински съвет, протоколите от заседанията и протоколите от постоянните комисии се публикуват на сайта на общината.</w:t>
      </w:r>
    </w:p>
    <w:p w:rsidR="00AE22BC" w:rsidRDefault="00805F15" w:rsidP="00E964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табличен вид</w:t>
      </w:r>
      <w:r w:rsidR="000D326B">
        <w:rPr>
          <w:rFonts w:ascii="Times New Roman" w:hAnsi="Times New Roman" w:cs="Times New Roman"/>
          <w:sz w:val="28"/>
          <w:szCs w:val="28"/>
        </w:rPr>
        <w:t xml:space="preserve"> /Приложение 1/</w:t>
      </w:r>
      <w:r>
        <w:rPr>
          <w:rFonts w:ascii="Times New Roman" w:hAnsi="Times New Roman" w:cs="Times New Roman"/>
          <w:sz w:val="28"/>
          <w:szCs w:val="28"/>
        </w:rPr>
        <w:t xml:space="preserve"> са представени отсъствията на общинските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отчетния период,  само за членове на постоянните комисии. </w:t>
      </w:r>
    </w:p>
    <w:p w:rsidR="00AE22BC" w:rsidRDefault="00AE22BC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E964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D326B" w:rsidRPr="002A0476" w:rsidRDefault="000D326B" w:rsidP="000D326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A047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0D326B" w:rsidRPr="000D326B" w:rsidRDefault="000D326B" w:rsidP="000D326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1.Приложение 1</w:t>
      </w: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2A0476" w:rsidRDefault="002A0476" w:rsidP="00843638">
      <w:pPr>
        <w:spacing w:befor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476" w:rsidRDefault="002A0476" w:rsidP="00843638">
      <w:pPr>
        <w:spacing w:befor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476" w:rsidRDefault="002A0476" w:rsidP="00843638">
      <w:pPr>
        <w:spacing w:befor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01C9" w:rsidRPr="00FC6DA1" w:rsidRDefault="00FC6DA1" w:rsidP="00843638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6DA1">
        <w:rPr>
          <w:rFonts w:ascii="Times New Roman" w:hAnsi="Times New Roman" w:cs="Times New Roman"/>
          <w:b/>
          <w:sz w:val="28"/>
          <w:szCs w:val="28"/>
        </w:rPr>
        <w:t xml:space="preserve">Инж. Димитър </w:t>
      </w:r>
      <w:proofErr w:type="spellStart"/>
      <w:r w:rsidRPr="00FC6DA1">
        <w:rPr>
          <w:rFonts w:ascii="Times New Roman" w:hAnsi="Times New Roman" w:cs="Times New Roman"/>
          <w:b/>
          <w:sz w:val="28"/>
          <w:szCs w:val="28"/>
        </w:rPr>
        <w:t>Кокошаров</w:t>
      </w:r>
      <w:proofErr w:type="spellEnd"/>
    </w:p>
    <w:p w:rsidR="00FC6DA1" w:rsidRPr="00FC6DA1" w:rsidRDefault="00FC6DA1" w:rsidP="00843638">
      <w:pPr>
        <w:spacing w:befor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C6DA1">
        <w:rPr>
          <w:rFonts w:ascii="Times New Roman" w:hAnsi="Times New Roman" w:cs="Times New Roman"/>
          <w:i/>
          <w:sz w:val="28"/>
          <w:szCs w:val="28"/>
        </w:rPr>
        <w:t>Председател на Общински съвет Априлци</w:t>
      </w: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6" w:type="dxa"/>
        <w:tblLayout w:type="fixed"/>
        <w:tblLook w:val="04A0"/>
      </w:tblPr>
      <w:tblGrid>
        <w:gridCol w:w="1668"/>
        <w:gridCol w:w="1134"/>
        <w:gridCol w:w="1275"/>
        <w:gridCol w:w="1134"/>
        <w:gridCol w:w="1560"/>
        <w:gridCol w:w="1134"/>
        <w:gridCol w:w="1134"/>
        <w:gridCol w:w="1559"/>
        <w:gridCol w:w="992"/>
        <w:gridCol w:w="992"/>
        <w:gridCol w:w="992"/>
        <w:gridCol w:w="992"/>
      </w:tblGrid>
      <w:tr w:rsidR="00B601C9" w:rsidRPr="00AD441A" w:rsidTr="00D87495">
        <w:tc>
          <w:tcPr>
            <w:tcW w:w="1668" w:type="dxa"/>
          </w:tcPr>
          <w:p w:rsidR="00B601C9" w:rsidRDefault="00B601C9" w:rsidP="00D87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601C9" w:rsidRPr="00AD441A" w:rsidRDefault="00B601C9" w:rsidP="00D8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AD441A">
              <w:rPr>
                <w:rFonts w:ascii="Times New Roman" w:hAnsi="Times New Roman" w:cs="Times New Roman"/>
                <w:b/>
                <w:sz w:val="24"/>
                <w:szCs w:val="24"/>
              </w:rPr>
              <w:t>ОбС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Pr="00AD441A">
              <w:rPr>
                <w:rFonts w:ascii="Times New Roman" w:hAnsi="Times New Roman" w:cs="Times New Roman"/>
                <w:b/>
                <w:sz w:val="24"/>
                <w:szCs w:val="24"/>
              </w:rPr>
              <w:t>есец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Бранимир </w:t>
            </w:r>
          </w:p>
          <w:p w:rsidR="00B601C9" w:rsidRPr="00AD441A" w:rsidRDefault="00B601C9" w:rsidP="00D87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Беров</w:t>
            </w:r>
          </w:p>
          <w:p w:rsidR="00B601C9" w:rsidRPr="00AD441A" w:rsidRDefault="00B601C9" w:rsidP="00D87495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Димитър 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Кокошаров</w:t>
            </w:r>
            <w:proofErr w:type="spellEnd"/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Камен 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Славов</w:t>
            </w: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Мартин Пенков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Младен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Колев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Начо Начев</w:t>
            </w:r>
          </w:p>
        </w:tc>
        <w:tc>
          <w:tcPr>
            <w:tcW w:w="1559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Чорбаджийски</w:t>
            </w: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Пепа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Колева</w:t>
            </w: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Стелиян </w:t>
            </w:r>
            <w:proofErr w:type="spellStart"/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Нунев</w:t>
            </w:r>
            <w:proofErr w:type="spellEnd"/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Тихомир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Колев</w:t>
            </w: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Тотю </w:t>
            </w: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Ненов</w:t>
            </w:r>
          </w:p>
        </w:tc>
      </w:tr>
      <w:tr w:rsidR="00B601C9" w:rsidRPr="00AD441A" w:rsidTr="00D87495">
        <w:trPr>
          <w:trHeight w:val="1134"/>
        </w:trPr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Октомври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2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ИЗ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1КОбр.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1C9" w:rsidRPr="00AD441A" w:rsidTr="00D87495"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Декември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1Вр.К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КБФ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1КТСУ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1КОбр.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1C9" w:rsidRPr="00AD441A" w:rsidTr="00D87495"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Януари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КБФ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2 КТСУ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КОбр</w:t>
            </w:r>
            <w:proofErr w:type="spellEnd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КБФсъвм</w:t>
            </w:r>
            <w:proofErr w:type="spellEnd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01C9" w:rsidRPr="00AD441A" w:rsidTr="00D87495"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Февруари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КБФ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КТСУ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КОбр</w:t>
            </w:r>
            <w:proofErr w:type="spellEnd"/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1C9" w:rsidRPr="00AD441A" w:rsidTr="00D87495"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Март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КБФ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КТСУ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Pr="00AD441A" w:rsidRDefault="00B601C9" w:rsidP="00D87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01C9" w:rsidRPr="00AD441A" w:rsidTr="00D87495"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Април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КБФ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КТСУ</w:t>
            </w:r>
          </w:p>
        </w:tc>
        <w:tc>
          <w:tcPr>
            <w:tcW w:w="1134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D2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51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</w:t>
            </w: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1C9" w:rsidRPr="00AD441A" w:rsidTr="00D87495">
        <w:tc>
          <w:tcPr>
            <w:tcW w:w="1668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D44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Май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ИЗ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РЗ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КБФ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41A">
              <w:rPr>
                <w:rFonts w:ascii="Times New Roman" w:hAnsi="Times New Roman" w:cs="Times New Roman"/>
                <w:sz w:val="18"/>
                <w:szCs w:val="18"/>
              </w:rPr>
              <w:t>1 КТСУ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D22">
              <w:rPr>
                <w:rFonts w:ascii="Times New Roman" w:hAnsi="Times New Roman" w:cs="Times New Roman"/>
                <w:b/>
                <w:sz w:val="18"/>
                <w:szCs w:val="18"/>
              </w:rPr>
              <w:t>О.</w:t>
            </w:r>
          </w:p>
        </w:tc>
        <w:tc>
          <w:tcPr>
            <w:tcW w:w="1134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D22">
              <w:rPr>
                <w:rFonts w:ascii="Times New Roman" w:hAnsi="Times New Roman" w:cs="Times New Roman"/>
                <w:b/>
                <w:sz w:val="18"/>
                <w:szCs w:val="18"/>
              </w:rPr>
              <w:t>О.</w:t>
            </w: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</w:t>
            </w: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D22">
              <w:rPr>
                <w:rFonts w:ascii="Times New Roman" w:hAnsi="Times New Roman" w:cs="Times New Roman"/>
                <w:b/>
                <w:sz w:val="18"/>
                <w:szCs w:val="18"/>
              </w:rPr>
              <w:t>О.</w:t>
            </w: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1C9" w:rsidRPr="00AD441A" w:rsidRDefault="00B601C9" w:rsidP="00D874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01C9" w:rsidRPr="00AD441A" w:rsidRDefault="00B601C9" w:rsidP="00B601C9">
      <w:pPr>
        <w:spacing w:before="0"/>
        <w:jc w:val="left"/>
        <w:rPr>
          <w:rFonts w:ascii="Times New Roman" w:hAnsi="Times New Roman" w:cs="Times New Roman"/>
          <w:sz w:val="18"/>
          <w:szCs w:val="18"/>
        </w:rPr>
      </w:pPr>
      <w:r w:rsidRPr="00AD441A">
        <w:rPr>
          <w:rFonts w:ascii="Times New Roman" w:hAnsi="Times New Roman" w:cs="Times New Roman"/>
          <w:b/>
          <w:sz w:val="18"/>
          <w:szCs w:val="18"/>
        </w:rPr>
        <w:t>РЗ</w:t>
      </w:r>
      <w:r w:rsidRPr="00AD441A">
        <w:rPr>
          <w:rFonts w:ascii="Times New Roman" w:hAnsi="Times New Roman" w:cs="Times New Roman"/>
          <w:sz w:val="18"/>
          <w:szCs w:val="18"/>
        </w:rPr>
        <w:t xml:space="preserve"> – редовно заседания, </w:t>
      </w:r>
      <w:r w:rsidRPr="00AD441A">
        <w:rPr>
          <w:rFonts w:ascii="Times New Roman" w:hAnsi="Times New Roman" w:cs="Times New Roman"/>
          <w:b/>
          <w:sz w:val="18"/>
          <w:szCs w:val="18"/>
        </w:rPr>
        <w:t>ИЗ</w:t>
      </w:r>
      <w:r w:rsidRPr="00AD441A">
        <w:rPr>
          <w:rFonts w:ascii="Times New Roman" w:hAnsi="Times New Roman" w:cs="Times New Roman"/>
          <w:sz w:val="18"/>
          <w:szCs w:val="18"/>
        </w:rPr>
        <w:t xml:space="preserve"> – извънредно заседание, </w:t>
      </w:r>
      <w:r w:rsidRPr="00AD441A">
        <w:rPr>
          <w:rFonts w:ascii="Times New Roman" w:hAnsi="Times New Roman" w:cs="Times New Roman"/>
          <w:b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AD441A">
        <w:rPr>
          <w:rFonts w:ascii="Times New Roman" w:hAnsi="Times New Roman" w:cs="Times New Roman"/>
          <w:sz w:val="18"/>
          <w:szCs w:val="18"/>
        </w:rPr>
        <w:t xml:space="preserve"> – комисия, </w:t>
      </w:r>
      <w:r w:rsidRPr="00AD441A">
        <w:rPr>
          <w:rFonts w:ascii="Times New Roman" w:hAnsi="Times New Roman" w:cs="Times New Roman"/>
          <w:b/>
          <w:sz w:val="18"/>
          <w:szCs w:val="18"/>
        </w:rPr>
        <w:t>О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AD441A">
        <w:rPr>
          <w:rFonts w:ascii="Times New Roman" w:hAnsi="Times New Roman" w:cs="Times New Roman"/>
          <w:sz w:val="18"/>
          <w:szCs w:val="18"/>
        </w:rPr>
        <w:t xml:space="preserve"> - отсъствие</w:t>
      </w:r>
    </w:p>
    <w:p w:rsidR="00B601C9" w:rsidRDefault="00B601C9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E66FB" w:rsidRDefault="00BE66FB" w:rsidP="0084363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sectPr w:rsidR="00BE66FB" w:rsidSect="00F3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F39"/>
    <w:multiLevelType w:val="hybridMultilevel"/>
    <w:tmpl w:val="186E7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732"/>
    <w:rsid w:val="00015E76"/>
    <w:rsid w:val="00063207"/>
    <w:rsid w:val="000D326B"/>
    <w:rsid w:val="000E04D1"/>
    <w:rsid w:val="001906E4"/>
    <w:rsid w:val="001945BA"/>
    <w:rsid w:val="001D3616"/>
    <w:rsid w:val="002A0476"/>
    <w:rsid w:val="002A1AB6"/>
    <w:rsid w:val="002C3FAA"/>
    <w:rsid w:val="00341283"/>
    <w:rsid w:val="003C444F"/>
    <w:rsid w:val="003F40CE"/>
    <w:rsid w:val="004379B6"/>
    <w:rsid w:val="0049306F"/>
    <w:rsid w:val="004E6749"/>
    <w:rsid w:val="00552E2F"/>
    <w:rsid w:val="005D0C7B"/>
    <w:rsid w:val="00626E5F"/>
    <w:rsid w:val="00683456"/>
    <w:rsid w:val="006912D5"/>
    <w:rsid w:val="006D7227"/>
    <w:rsid w:val="00724AD6"/>
    <w:rsid w:val="00741DD5"/>
    <w:rsid w:val="00805F15"/>
    <w:rsid w:val="00843638"/>
    <w:rsid w:val="00877253"/>
    <w:rsid w:val="008A2450"/>
    <w:rsid w:val="008B31AC"/>
    <w:rsid w:val="008C135B"/>
    <w:rsid w:val="008C6B69"/>
    <w:rsid w:val="009C3F14"/>
    <w:rsid w:val="00A06694"/>
    <w:rsid w:val="00A342AB"/>
    <w:rsid w:val="00A62B33"/>
    <w:rsid w:val="00AE22BC"/>
    <w:rsid w:val="00B601C9"/>
    <w:rsid w:val="00BB19E1"/>
    <w:rsid w:val="00BE66FB"/>
    <w:rsid w:val="00C1764A"/>
    <w:rsid w:val="00C37E5E"/>
    <w:rsid w:val="00C56E72"/>
    <w:rsid w:val="00CC7029"/>
    <w:rsid w:val="00CD1732"/>
    <w:rsid w:val="00D55BFD"/>
    <w:rsid w:val="00E60320"/>
    <w:rsid w:val="00E9641C"/>
    <w:rsid w:val="00F34768"/>
    <w:rsid w:val="00F34933"/>
    <w:rsid w:val="00F93A6C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3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79C7-7984-4F70-B385-7F3E1592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Fin.Control</dc:creator>
  <cp:lastModifiedBy>Fin.Control</cp:lastModifiedBy>
  <cp:revision>26</cp:revision>
  <cp:lastPrinted>2016-06-28T07:10:00Z</cp:lastPrinted>
  <dcterms:created xsi:type="dcterms:W3CDTF">2016-05-30T10:55:00Z</dcterms:created>
  <dcterms:modified xsi:type="dcterms:W3CDTF">2016-06-28T08:38:00Z</dcterms:modified>
</cp:coreProperties>
</file>