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C6" w:rsidRDefault="00D877C6" w:rsidP="00D877C6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C6" w:rsidRPr="00DF459B" w:rsidRDefault="00D877C6" w:rsidP="00D877C6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D877C6" w:rsidRDefault="00D877C6" w:rsidP="00D877C6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D877C6" w:rsidRDefault="00D877C6" w:rsidP="00D877C6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D877C6" w:rsidRDefault="00D877C6" w:rsidP="00D877C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D877C6" w:rsidRDefault="00D877C6" w:rsidP="00D877C6">
      <w:pPr>
        <w:ind w:firstLine="90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ind w:firstLine="90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ind w:firstLine="90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ind w:firstLine="90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ind w:firstLine="90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ind w:firstLine="90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D877C6" w:rsidRDefault="00D877C6" w:rsidP="00D877C6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D877C6" w:rsidRDefault="00D877C6" w:rsidP="00D877C6">
      <w:pPr>
        <w:ind w:firstLine="900"/>
        <w:jc w:val="both"/>
        <w:rPr>
          <w:sz w:val="24"/>
          <w:szCs w:val="24"/>
          <w:lang w:val="bg-BG"/>
        </w:rPr>
      </w:pPr>
    </w:p>
    <w:p w:rsidR="00D877C6" w:rsidRDefault="00D877C6" w:rsidP="00D877C6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 xml:space="preserve">Процедура по допускане изработване на подробен устройствен план-план за регулация и застрояване /ПУП-ПРЗ/ по реда на чл.124а, ал.1 и чл.124б, ал.1 от Закона за устройство на територията за поземлен имот с идентификатор 52218.650.29 по кадастралната карта на гр.Априлци, местност „Чобанов </w:t>
      </w:r>
      <w:proofErr w:type="spellStart"/>
      <w:r>
        <w:rPr>
          <w:sz w:val="24"/>
          <w:szCs w:val="24"/>
          <w:u w:val="single"/>
          <w:lang w:val="bg-BG"/>
        </w:rPr>
        <w:t>азмак</w:t>
      </w:r>
      <w:proofErr w:type="spellEnd"/>
      <w:r>
        <w:rPr>
          <w:sz w:val="24"/>
          <w:szCs w:val="24"/>
          <w:u w:val="single"/>
          <w:lang w:val="bg-BG"/>
        </w:rPr>
        <w:t>”, във връзка с промяна предназначението на земеделска земя за неземеделски нужди</w:t>
      </w:r>
    </w:p>
    <w:p w:rsidR="00D877C6" w:rsidRDefault="00D877C6" w:rsidP="00D877C6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</w:p>
    <w:p w:rsidR="000541DF" w:rsidRDefault="00D877C6" w:rsidP="00D877C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В община Априлци </w:t>
      </w:r>
      <w:r w:rsidR="000541DF">
        <w:rPr>
          <w:sz w:val="24"/>
          <w:szCs w:val="24"/>
          <w:lang w:val="bg-BG"/>
        </w:rPr>
        <w:t>е постъпило  заявление с вх.№</w:t>
      </w:r>
      <w:r w:rsidR="00E53CFD" w:rsidRPr="00E53CFD">
        <w:rPr>
          <w:sz w:val="24"/>
          <w:szCs w:val="24"/>
          <w:lang w:val="bg-BG"/>
        </w:rPr>
        <w:t xml:space="preserve"> </w:t>
      </w:r>
      <w:r w:rsidR="00E53CFD">
        <w:rPr>
          <w:sz w:val="24"/>
          <w:szCs w:val="24"/>
          <w:lang w:val="bg-BG"/>
        </w:rPr>
        <w:t>АУ-03-02А</w:t>
      </w:r>
      <w:r w:rsidR="000541DF">
        <w:rPr>
          <w:sz w:val="24"/>
          <w:szCs w:val="24"/>
          <w:lang w:val="bg-BG"/>
        </w:rPr>
        <w:t>787/04.07</w:t>
      </w:r>
      <w:r>
        <w:rPr>
          <w:sz w:val="24"/>
          <w:szCs w:val="24"/>
          <w:lang w:val="bg-BG"/>
        </w:rPr>
        <w:t>.20</w:t>
      </w:r>
      <w:r w:rsidR="000541DF">
        <w:rPr>
          <w:sz w:val="24"/>
          <w:szCs w:val="24"/>
          <w:lang w:val="bg-BG"/>
        </w:rPr>
        <w:t>17г. от Максим Димитров Пелов и Невена Георгиева Начева</w:t>
      </w:r>
      <w:r>
        <w:rPr>
          <w:sz w:val="24"/>
          <w:szCs w:val="24"/>
          <w:lang w:val="bg-BG"/>
        </w:rPr>
        <w:t>, с искане  за допускане изработване на проект за Подробен устройствен план – план  за регулация и застрояване /ПУП-ПРЗ/ за  поземлен</w:t>
      </w:r>
      <w:r w:rsidR="000541DF">
        <w:rPr>
          <w:sz w:val="24"/>
          <w:szCs w:val="24"/>
          <w:lang w:val="bg-BG"/>
        </w:rPr>
        <w:t xml:space="preserve"> имот с идентификатор 52218.650.29</w:t>
      </w:r>
      <w:r>
        <w:rPr>
          <w:sz w:val="24"/>
          <w:szCs w:val="24"/>
          <w:lang w:val="bg-BG"/>
        </w:rPr>
        <w:t xml:space="preserve"> по кадастралната карта</w:t>
      </w:r>
      <w:r w:rsidR="000541DF">
        <w:rPr>
          <w:sz w:val="24"/>
          <w:szCs w:val="24"/>
          <w:lang w:val="bg-BG"/>
        </w:rPr>
        <w:t xml:space="preserve"> на гр</w:t>
      </w:r>
      <w:r w:rsidR="00007A9A">
        <w:rPr>
          <w:sz w:val="24"/>
          <w:szCs w:val="24"/>
          <w:lang w:val="bg-BG"/>
        </w:rPr>
        <w:t>.Априлци, местност „Чобанов</w:t>
      </w:r>
      <w:r w:rsidR="000541DF">
        <w:rPr>
          <w:sz w:val="24"/>
          <w:szCs w:val="24"/>
          <w:lang w:val="bg-BG"/>
        </w:rPr>
        <w:t xml:space="preserve"> </w:t>
      </w:r>
      <w:proofErr w:type="spellStart"/>
      <w:r w:rsidR="000541DF">
        <w:rPr>
          <w:sz w:val="24"/>
          <w:szCs w:val="24"/>
          <w:lang w:val="bg-BG"/>
        </w:rPr>
        <w:t>азмак</w:t>
      </w:r>
      <w:proofErr w:type="spellEnd"/>
      <w:r w:rsidRPr="00E80D44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>, собственост на</w:t>
      </w:r>
      <w:r w:rsidRPr="00097E2D">
        <w:rPr>
          <w:sz w:val="24"/>
          <w:szCs w:val="24"/>
          <w:lang w:val="bg-BG"/>
        </w:rPr>
        <w:t xml:space="preserve"> </w:t>
      </w:r>
      <w:r w:rsidR="000541DF">
        <w:rPr>
          <w:sz w:val="24"/>
          <w:szCs w:val="24"/>
          <w:lang w:val="bg-BG"/>
        </w:rPr>
        <w:t>Максим Димитров Пелов и Невена Георгиева Начева</w:t>
      </w:r>
      <w:r>
        <w:rPr>
          <w:sz w:val="24"/>
          <w:szCs w:val="24"/>
          <w:lang w:val="bg-BG"/>
        </w:rPr>
        <w:t xml:space="preserve">, </w:t>
      </w:r>
      <w:r w:rsidR="000541DF">
        <w:rPr>
          <w:sz w:val="24"/>
          <w:szCs w:val="24"/>
          <w:lang w:val="bg-BG"/>
        </w:rPr>
        <w:t xml:space="preserve">наследници на Невяна Димитрова Пелова, </w:t>
      </w:r>
      <w:r>
        <w:rPr>
          <w:sz w:val="24"/>
          <w:szCs w:val="24"/>
          <w:lang w:val="bg-BG"/>
        </w:rPr>
        <w:t xml:space="preserve">съгласно </w:t>
      </w:r>
      <w:r w:rsidR="000541DF">
        <w:rPr>
          <w:sz w:val="24"/>
          <w:szCs w:val="24"/>
          <w:lang w:val="bg-BG"/>
        </w:rPr>
        <w:t>Решение №99 на Общинска служба по земеделие и гори от 27.051999г.т.4.</w:t>
      </w:r>
    </w:p>
    <w:p w:rsidR="00D877C6" w:rsidRDefault="00D877C6" w:rsidP="000541DF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заявлението са приложени:</w:t>
      </w:r>
      <w:r w:rsidR="000541DF" w:rsidRPr="000541DF">
        <w:rPr>
          <w:sz w:val="24"/>
          <w:szCs w:val="24"/>
          <w:lang w:val="bg-BG"/>
        </w:rPr>
        <w:t xml:space="preserve"> </w:t>
      </w:r>
      <w:r w:rsidR="000541DF">
        <w:rPr>
          <w:sz w:val="24"/>
          <w:szCs w:val="24"/>
          <w:lang w:val="bg-BG"/>
        </w:rPr>
        <w:t>Решение №99 на Общинска служба по земеделие и гори от 27.051999г.т.4.</w:t>
      </w:r>
      <w:r>
        <w:rPr>
          <w:sz w:val="24"/>
          <w:szCs w:val="24"/>
          <w:lang w:val="bg-BG"/>
        </w:rPr>
        <w:t>, скица на имота из</w:t>
      </w:r>
      <w:r w:rsidR="000541DF">
        <w:rPr>
          <w:sz w:val="24"/>
          <w:szCs w:val="24"/>
          <w:lang w:val="bg-BG"/>
        </w:rPr>
        <w:t>дадена от СГКК Ловеч с №15-254787/02</w:t>
      </w:r>
      <w:r>
        <w:rPr>
          <w:sz w:val="24"/>
          <w:szCs w:val="24"/>
          <w:lang w:val="bg-BG"/>
        </w:rPr>
        <w:t xml:space="preserve">.06.2017г., Техническо задание по чл.125 от ЗУТ и  проект-предложение за изработване на ПУП-ПРЗ . </w:t>
      </w:r>
    </w:p>
    <w:p w:rsidR="00D877C6" w:rsidRDefault="00D877C6" w:rsidP="00D877C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</w:t>
      </w:r>
      <w:r w:rsidR="000541DF">
        <w:rPr>
          <w:sz w:val="24"/>
          <w:szCs w:val="24"/>
          <w:lang w:val="bg-BG"/>
        </w:rPr>
        <w:t xml:space="preserve">52218.650.29 </w:t>
      </w:r>
      <w:r>
        <w:rPr>
          <w:sz w:val="24"/>
          <w:szCs w:val="24"/>
          <w:lang w:val="bg-BG"/>
        </w:rPr>
        <w:t>по кадастралната карта на гр.Априлци представлява незастроен терен, земеделска земя, местност</w:t>
      </w:r>
      <w:r w:rsidR="00007A9A">
        <w:rPr>
          <w:sz w:val="24"/>
          <w:szCs w:val="24"/>
          <w:lang w:val="bg-BG"/>
        </w:rPr>
        <w:t xml:space="preserve"> „Чобанов </w:t>
      </w:r>
      <w:proofErr w:type="spellStart"/>
      <w:r w:rsidR="00007A9A">
        <w:rPr>
          <w:sz w:val="24"/>
          <w:szCs w:val="24"/>
          <w:lang w:val="bg-BG"/>
        </w:rPr>
        <w:t>азмак</w:t>
      </w:r>
      <w:proofErr w:type="spellEnd"/>
      <w:r w:rsidR="00007A9A" w:rsidRPr="00E80D44">
        <w:rPr>
          <w:sz w:val="24"/>
          <w:szCs w:val="24"/>
          <w:lang w:val="bg-BG"/>
        </w:rPr>
        <w:t>”</w:t>
      </w:r>
      <w:r w:rsidR="00007A9A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начин на трайно п</w:t>
      </w:r>
      <w:r w:rsidR="00007A9A">
        <w:rPr>
          <w:sz w:val="24"/>
          <w:szCs w:val="24"/>
          <w:lang w:val="bg-BG"/>
        </w:rPr>
        <w:t>олзване –ливада, с площ от  4965</w:t>
      </w:r>
      <w:r>
        <w:rPr>
          <w:sz w:val="24"/>
          <w:szCs w:val="24"/>
          <w:lang w:val="bg-BG"/>
        </w:rPr>
        <w:t xml:space="preserve"> кв.м. Съгласно техническо задание по чл.125, ал.2 от ЗУТ, съставено от  възложителя и проект - предложение на плана за застрояване и регулация, инвестиционните намерения на собственика са за изграждане на жилищна сграда, при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>
        <w:rPr>
          <w:sz w:val="24"/>
          <w:szCs w:val="24"/>
          <w:lang w:val="bg-BG"/>
        </w:rPr>
        <w:t>Жм</w:t>
      </w:r>
      <w:proofErr w:type="spellEnd"/>
      <w:r>
        <w:rPr>
          <w:sz w:val="24"/>
          <w:szCs w:val="24"/>
          <w:lang w:val="bg-BG"/>
        </w:rPr>
        <w:t>/, с показатели : 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D877C6" w:rsidRDefault="00D877C6" w:rsidP="00D877C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D877C6" w:rsidRDefault="00D877C6" w:rsidP="00D877C6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D877C6" w:rsidRDefault="00D877C6" w:rsidP="00D877C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ПРОЕКТ ЗА РЕШЕНИЕ :</w:t>
      </w:r>
    </w:p>
    <w:p w:rsidR="00D877C6" w:rsidRDefault="00D877C6" w:rsidP="00D877C6">
      <w:pPr>
        <w:jc w:val="center"/>
        <w:rPr>
          <w:b/>
          <w:sz w:val="24"/>
          <w:szCs w:val="24"/>
          <w:lang w:val="bg-BG"/>
        </w:rPr>
      </w:pPr>
    </w:p>
    <w:p w:rsidR="00D877C6" w:rsidRDefault="00D877C6" w:rsidP="00D877C6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 чл.124а, ал.1 и чл.124б, ал.1 от Закона за устройство на територията /ЗУТ/, във връзка с чл.59, ал.1 от ЗУТ, чл.17а, ал.1, т.3, чл.18 и чл.21, ал.1 от Закона за опазване на земеделските земи /ЗОЗЗ/, чл.28, ал.1 и ал.2 от Правилник за приложение на Закона за опазване на земеделските земи/ ППЗОЗЗ/, Общински съвет Априлци</w:t>
      </w:r>
    </w:p>
    <w:p w:rsidR="00D877C6" w:rsidRDefault="00D877C6" w:rsidP="00D877C6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D877C6" w:rsidRDefault="00D877C6" w:rsidP="00D877C6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D877C6" w:rsidRDefault="00D877C6" w:rsidP="00D877C6">
      <w:pPr>
        <w:pStyle w:val="a3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D877C6" w:rsidRPr="00303C35" w:rsidRDefault="00D877C6" w:rsidP="00BC6C2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1.Допуска изработване на проект за Подробен устройствен план – план  за регулация и застрояване  /ПУП-ПРЗ/ за поземлен имот  с идентификатор </w:t>
      </w:r>
      <w:r w:rsidR="00D921A2">
        <w:rPr>
          <w:sz w:val="24"/>
          <w:szCs w:val="24"/>
          <w:lang w:val="bg-BG"/>
        </w:rPr>
        <w:t xml:space="preserve">52218.650.29 </w:t>
      </w:r>
      <w:r w:rsidRPr="004A5DE7">
        <w:rPr>
          <w:sz w:val="24"/>
          <w:szCs w:val="24"/>
          <w:lang w:val="bg-BG"/>
        </w:rPr>
        <w:t>по кадастралната</w:t>
      </w:r>
      <w:r>
        <w:rPr>
          <w:sz w:val="24"/>
          <w:szCs w:val="24"/>
          <w:lang w:val="bg-BG"/>
        </w:rPr>
        <w:t xml:space="preserve"> </w:t>
      </w:r>
      <w:r w:rsidR="00D921A2">
        <w:rPr>
          <w:sz w:val="24"/>
          <w:szCs w:val="24"/>
          <w:lang w:val="bg-BG"/>
        </w:rPr>
        <w:t xml:space="preserve">карта на  гр.Априлци, кв.Център, </w:t>
      </w:r>
      <w:r>
        <w:rPr>
          <w:sz w:val="24"/>
          <w:szCs w:val="24"/>
          <w:lang w:val="bg-BG"/>
        </w:rPr>
        <w:t>земеделска земя-ливада, собственост</w:t>
      </w:r>
      <w:r w:rsidRPr="0097632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</w:t>
      </w:r>
      <w:r w:rsidR="00BC6C26">
        <w:rPr>
          <w:sz w:val="24"/>
          <w:szCs w:val="24"/>
          <w:lang w:val="bg-BG"/>
        </w:rPr>
        <w:t xml:space="preserve"> Максим Димитров Пелов и Невена Георгиева Начева , наследници на Невяна Димитрова Пелова, съгласно Решение №99 на Общинска служба по земеделие и гори от 27.051999г.т.4.</w:t>
      </w:r>
      <w:r>
        <w:rPr>
          <w:sz w:val="24"/>
          <w:szCs w:val="24"/>
          <w:lang w:val="bg-BG"/>
        </w:rPr>
        <w:t xml:space="preserve">, като имота се отрежда „За жилищно строителство”, съгласно  техническо задание по чл.125, ал.2 от ЗУТ, съставено от възложителя, при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>
        <w:rPr>
          <w:sz w:val="24"/>
          <w:szCs w:val="24"/>
          <w:lang w:val="bg-BG"/>
        </w:rPr>
        <w:t>Жм</w:t>
      </w:r>
      <w:proofErr w:type="spellEnd"/>
      <w:r>
        <w:rPr>
          <w:sz w:val="24"/>
          <w:szCs w:val="24"/>
          <w:lang w:val="bg-BG"/>
        </w:rPr>
        <w:t>/, с показатели :  височина – до 10м; 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>; коефициент на интензивност – до 1,2; минимална озеленена площ – 40%; застрояване – свободно.</w:t>
      </w:r>
    </w:p>
    <w:p w:rsidR="00D877C6" w:rsidRDefault="00D877C6" w:rsidP="00D877C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2.Одобрява техническо задание по чл.125, ал.2 от ЗУТ за изработване на ПУП-ПРЗ, съставено от възложителя.</w:t>
      </w:r>
    </w:p>
    <w:p w:rsidR="00D877C6" w:rsidRDefault="00D877C6" w:rsidP="00D877C6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        3</w:t>
      </w:r>
      <w:r>
        <w:rPr>
          <w:sz w:val="24"/>
        </w:rPr>
        <w:t>.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изработване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ПУП-П</w:t>
      </w:r>
      <w:r>
        <w:rPr>
          <w:sz w:val="24"/>
          <w:lang w:val="bg-BG"/>
        </w:rPr>
        <w:t>РЗ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спазват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изискванията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ЗУТ, ЗОЗЗ, ППЗОЗЗ,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№7/ДВ бр.3/2004г./ 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нормативи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отделните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устройствени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Наредба</w:t>
      </w:r>
      <w:proofErr w:type="spellEnd"/>
      <w:r>
        <w:rPr>
          <w:sz w:val="24"/>
        </w:rPr>
        <w:t xml:space="preserve"> №8/ДВ бр.57/2001г./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съдържанието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схеми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планове</w:t>
      </w:r>
      <w:proofErr w:type="spellEnd"/>
      <w:r>
        <w:rPr>
          <w:sz w:val="24"/>
        </w:rPr>
        <w:t>.</w:t>
      </w:r>
    </w:p>
    <w:p w:rsidR="00D877C6" w:rsidRDefault="00D877C6" w:rsidP="00D877C6">
      <w:pPr>
        <w:pStyle w:val="a3"/>
        <w:ind w:left="0"/>
        <w:jc w:val="both"/>
        <w:rPr>
          <w:sz w:val="24"/>
        </w:rPr>
      </w:pPr>
      <w:r>
        <w:rPr>
          <w:sz w:val="24"/>
          <w:lang w:val="bg-BG"/>
        </w:rPr>
        <w:t xml:space="preserve">        4</w:t>
      </w:r>
      <w:r>
        <w:rPr>
          <w:sz w:val="24"/>
        </w:rPr>
        <w:t>.</w:t>
      </w:r>
      <w:proofErr w:type="spellStart"/>
      <w:r>
        <w:rPr>
          <w:sz w:val="24"/>
        </w:rPr>
        <w:t>Проектът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графични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материали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чл.108, ал.2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ЗУТ. </w:t>
      </w:r>
      <w:r>
        <w:rPr>
          <w:sz w:val="24"/>
          <w:lang w:val="bg-BG"/>
        </w:rPr>
        <w:t xml:space="preserve"> </w:t>
      </w:r>
      <w:proofErr w:type="gramStart"/>
      <w:r>
        <w:rPr>
          <w:sz w:val="24"/>
        </w:rPr>
        <w:t xml:space="preserve">В </w:t>
      </w:r>
      <w:proofErr w:type="spellStart"/>
      <w:r>
        <w:rPr>
          <w:sz w:val="24"/>
        </w:rPr>
        <w:t>схемите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нанесат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съществуващите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застрояването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съобрази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тях</w:t>
      </w:r>
      <w:proofErr w:type="spellEnd"/>
      <w:r>
        <w:rPr>
          <w:sz w:val="24"/>
        </w:rPr>
        <w:t>.</w:t>
      </w:r>
      <w:proofErr w:type="gramEnd"/>
    </w:p>
    <w:p w:rsidR="00D877C6" w:rsidRDefault="00D877C6" w:rsidP="00D877C6">
      <w:pPr>
        <w:pStyle w:val="a3"/>
        <w:ind w:left="0"/>
        <w:jc w:val="both"/>
        <w:rPr>
          <w:sz w:val="24"/>
        </w:rPr>
      </w:pPr>
      <w:r>
        <w:rPr>
          <w:sz w:val="24"/>
          <w:lang w:val="bg-BG"/>
        </w:rPr>
        <w:t xml:space="preserve">        5.</w:t>
      </w:r>
      <w:r>
        <w:rPr>
          <w:sz w:val="24"/>
        </w:rPr>
        <w:t xml:space="preserve">В </w:t>
      </w:r>
      <w:proofErr w:type="spellStart"/>
      <w:r>
        <w:rPr>
          <w:sz w:val="24"/>
        </w:rPr>
        <w:t>случай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довеждащата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инфраструктура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преминава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земеделска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горска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съответната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процедура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трасетата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необходимост</w:t>
      </w:r>
      <w:proofErr w:type="spellEnd"/>
      <w:r>
        <w:rPr>
          <w:sz w:val="24"/>
        </w:rPr>
        <w:t>/.</w:t>
      </w:r>
    </w:p>
    <w:p w:rsidR="00D877C6" w:rsidRDefault="00D877C6" w:rsidP="00D877C6">
      <w:pPr>
        <w:pStyle w:val="21"/>
        <w:spacing w:line="240" w:lineRule="auto"/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6</w:t>
      </w:r>
      <w:r>
        <w:rPr>
          <w:sz w:val="24"/>
        </w:rPr>
        <w:t>.</w:t>
      </w:r>
      <w:proofErr w:type="spellStart"/>
      <w:r>
        <w:rPr>
          <w:sz w:val="24"/>
        </w:rPr>
        <w:t>Проектът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придружен</w:t>
      </w:r>
      <w:proofErr w:type="spellEnd"/>
      <w:r>
        <w:rPr>
          <w:sz w:val="24"/>
        </w:rPr>
        <w:t xml:space="preserve"> с </w:t>
      </w:r>
      <w:r>
        <w:rPr>
          <w:sz w:val="24"/>
          <w:lang w:val="bg-BG"/>
        </w:rPr>
        <w:t>р</w:t>
      </w:r>
      <w:proofErr w:type="spellStart"/>
      <w:r>
        <w:rPr>
          <w:sz w:val="24"/>
        </w:rPr>
        <w:t>ешение</w:t>
      </w:r>
      <w:proofErr w:type="spellEnd"/>
      <w:r>
        <w:rPr>
          <w:sz w:val="24"/>
          <w:lang w:val="bg-BG"/>
        </w:rPr>
        <w:t xml:space="preserve"> по</w:t>
      </w:r>
      <w:r>
        <w:rPr>
          <w:sz w:val="24"/>
        </w:rPr>
        <w:t xml:space="preserve"> чл.93, ал.3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ЗООС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необходимостта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извършване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ОВОС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РИОСВ </w:t>
      </w:r>
      <w:proofErr w:type="spellStart"/>
      <w:r>
        <w:rPr>
          <w:sz w:val="24"/>
        </w:rPr>
        <w:t>гр.Плевен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оценка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съвместимостта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целите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опазване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защитените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съгласно</w:t>
      </w:r>
      <w:proofErr w:type="spellEnd"/>
      <w:r>
        <w:rPr>
          <w:sz w:val="24"/>
        </w:rPr>
        <w:t xml:space="preserve"> чл.31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биологичното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разнообразие</w:t>
      </w:r>
      <w:proofErr w:type="spellEnd"/>
      <w:r>
        <w:rPr>
          <w:sz w:val="24"/>
        </w:rPr>
        <w:t>.</w:t>
      </w:r>
    </w:p>
    <w:p w:rsidR="00D877C6" w:rsidRDefault="00D877C6" w:rsidP="00D877C6">
      <w:pPr>
        <w:pStyle w:val="21"/>
        <w:spacing w:line="240" w:lineRule="auto"/>
        <w:ind w:left="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7.Изработването на ПУП да бъде за сметка на заинтересуваните лица /чл.124а, ал.5 от ЗУТ/.</w:t>
      </w:r>
    </w:p>
    <w:p w:rsidR="00D877C6" w:rsidRDefault="00D877C6" w:rsidP="00D877C6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8.Възлага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D877C6" w:rsidRDefault="00D877C6" w:rsidP="00D877C6">
      <w:pPr>
        <w:pStyle w:val="a3"/>
        <w:ind w:left="0" w:firstLine="567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pStyle w:val="a3"/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Приложение: </w:t>
      </w:r>
    </w:p>
    <w:p w:rsidR="00DB4806" w:rsidRDefault="00D877C6" w:rsidP="00D877C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1.Заявление с </w:t>
      </w:r>
      <w:r w:rsidR="00DB4806">
        <w:rPr>
          <w:sz w:val="24"/>
          <w:szCs w:val="24"/>
          <w:lang w:val="bg-BG"/>
        </w:rPr>
        <w:t>вх.№</w:t>
      </w:r>
      <w:r w:rsidR="000C67C0" w:rsidRPr="000C67C0">
        <w:rPr>
          <w:sz w:val="24"/>
          <w:szCs w:val="24"/>
          <w:lang w:val="bg-BG"/>
        </w:rPr>
        <w:t xml:space="preserve"> </w:t>
      </w:r>
      <w:r w:rsidR="000C67C0">
        <w:rPr>
          <w:sz w:val="24"/>
          <w:szCs w:val="24"/>
          <w:lang w:val="bg-BG"/>
        </w:rPr>
        <w:t>АУ-03-02А</w:t>
      </w:r>
      <w:r w:rsidR="00DB4806">
        <w:rPr>
          <w:sz w:val="24"/>
          <w:szCs w:val="24"/>
          <w:lang w:val="bg-BG"/>
        </w:rPr>
        <w:t>787/04.07.2017г. от Максим Димитров Пелов и Невена Георгиева Начева</w:t>
      </w:r>
    </w:p>
    <w:p w:rsidR="00D877C6" w:rsidRPr="00317641" w:rsidRDefault="00D877C6" w:rsidP="004F53C1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2.</w:t>
      </w:r>
      <w:r w:rsidR="00DB4806" w:rsidRPr="00DB4806">
        <w:rPr>
          <w:sz w:val="24"/>
          <w:szCs w:val="24"/>
          <w:lang w:val="bg-BG"/>
        </w:rPr>
        <w:t xml:space="preserve"> </w:t>
      </w:r>
      <w:r w:rsidR="00DB4806">
        <w:rPr>
          <w:sz w:val="24"/>
          <w:szCs w:val="24"/>
          <w:lang w:val="bg-BG"/>
        </w:rPr>
        <w:t>Решение №99 на Общинска служба по земеделие и гори от 27.051999г.т.4.</w:t>
      </w:r>
    </w:p>
    <w:p w:rsidR="00D877C6" w:rsidRDefault="00D877C6" w:rsidP="00D877C6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3.Скица на имот с идентификатор </w:t>
      </w:r>
      <w:r w:rsidR="0069432E">
        <w:rPr>
          <w:sz w:val="24"/>
          <w:szCs w:val="24"/>
          <w:lang w:val="bg-BG"/>
        </w:rPr>
        <w:t xml:space="preserve">52218.650.29, </w:t>
      </w:r>
      <w:r w:rsidR="0069432E" w:rsidRPr="0069432E">
        <w:rPr>
          <w:sz w:val="24"/>
          <w:szCs w:val="24"/>
          <w:lang w:val="bg-BG"/>
        </w:rPr>
        <w:t xml:space="preserve"> </w:t>
      </w:r>
      <w:r w:rsidR="0069432E">
        <w:rPr>
          <w:sz w:val="24"/>
          <w:szCs w:val="24"/>
          <w:lang w:val="bg-BG"/>
        </w:rPr>
        <w:t>издадена от СГКК Ловеч с №15-254787/02.06.2017г</w:t>
      </w:r>
    </w:p>
    <w:p w:rsidR="00D877C6" w:rsidRDefault="00D877C6" w:rsidP="00D877C6">
      <w:pPr>
        <w:pStyle w:val="a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4.Техническо задание  и проект-предложение за изработване на ПУП-ПРЗ . </w:t>
      </w:r>
    </w:p>
    <w:p w:rsidR="00D877C6" w:rsidRDefault="00D877C6" w:rsidP="00D877C6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уважение, </w:t>
      </w:r>
    </w:p>
    <w:p w:rsidR="00D877C6" w:rsidRDefault="00D877C6" w:rsidP="00D877C6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D877C6" w:rsidRDefault="00D877C6" w:rsidP="00D877C6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D877C6" w:rsidRDefault="00D877C6" w:rsidP="00D877C6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</w:p>
    <w:p w:rsidR="00D877C6" w:rsidRDefault="00D877C6" w:rsidP="00D877C6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D877C6" w:rsidRDefault="00D877C6" w:rsidP="00D877C6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D877C6" w:rsidRDefault="00D877C6" w:rsidP="00D877C6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D877C6" w:rsidRDefault="00D877C6" w:rsidP="00D877C6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D877C6" w:rsidRDefault="00D877C6" w:rsidP="00D877C6">
      <w:pPr>
        <w:jc w:val="both"/>
        <w:rPr>
          <w:sz w:val="22"/>
          <w:szCs w:val="22"/>
          <w:lang w:val="bg-BG"/>
        </w:rPr>
      </w:pPr>
    </w:p>
    <w:p w:rsidR="00D877C6" w:rsidRDefault="00D877C6" w:rsidP="00D877C6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877C6" w:rsidRDefault="00D877C6" w:rsidP="00D877C6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D877C6" w:rsidRDefault="00D877C6" w:rsidP="00D877C6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D877C6" w:rsidRPr="00DF459B" w:rsidRDefault="00D877C6" w:rsidP="00D877C6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D877C6" w:rsidRDefault="00D877C6" w:rsidP="00D877C6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877C6" w:rsidRDefault="00D877C6" w:rsidP="00D877C6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D877C6" w:rsidRDefault="00D877C6" w:rsidP="00D877C6"/>
    <w:p w:rsidR="00CF4B7E" w:rsidRDefault="004F53C1"/>
    <w:sectPr w:rsidR="00CF4B7E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7C6"/>
    <w:rsid w:val="00007A9A"/>
    <w:rsid w:val="000541DF"/>
    <w:rsid w:val="000B36B7"/>
    <w:rsid w:val="000C67C0"/>
    <w:rsid w:val="00193640"/>
    <w:rsid w:val="003E4707"/>
    <w:rsid w:val="004B5B64"/>
    <w:rsid w:val="004F53C1"/>
    <w:rsid w:val="00572265"/>
    <w:rsid w:val="0069432E"/>
    <w:rsid w:val="007204F1"/>
    <w:rsid w:val="007C72EB"/>
    <w:rsid w:val="007D3B1F"/>
    <w:rsid w:val="00B97F88"/>
    <w:rsid w:val="00BC6C26"/>
    <w:rsid w:val="00C3718A"/>
    <w:rsid w:val="00D877C6"/>
    <w:rsid w:val="00D921A2"/>
    <w:rsid w:val="00DB4806"/>
    <w:rsid w:val="00E53CFD"/>
    <w:rsid w:val="00E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877C6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877C6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877C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D877C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D877C6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D877C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1">
    <w:name w:val="Body Text Indent 2"/>
    <w:basedOn w:val="a"/>
    <w:link w:val="22"/>
    <w:semiHidden/>
    <w:unhideWhenUsed/>
    <w:rsid w:val="00D877C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D877C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D877C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877C6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12</cp:revision>
  <dcterms:created xsi:type="dcterms:W3CDTF">2017-07-04T10:57:00Z</dcterms:created>
  <dcterms:modified xsi:type="dcterms:W3CDTF">2017-07-05T06:35:00Z</dcterms:modified>
</cp:coreProperties>
</file>